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9A19" w14:textId="77777777" w:rsidR="00AB4332" w:rsidRDefault="00AB4332" w:rsidP="00AB4332">
      <w:pPr>
        <w:widowControl w:val="0"/>
        <w:autoSpaceDE w:val="0"/>
        <w:autoSpaceDN w:val="0"/>
        <w:adjustRightInd w:val="0"/>
      </w:pPr>
    </w:p>
    <w:p w14:paraId="13076BBC" w14:textId="2AD894DD" w:rsidR="000174EB" w:rsidRPr="00283F01" w:rsidRDefault="00E4100A" w:rsidP="00F23018">
      <w:pPr>
        <w:widowControl w:val="0"/>
        <w:autoSpaceDE w:val="0"/>
        <w:autoSpaceDN w:val="0"/>
        <w:adjustRightInd w:val="0"/>
      </w:pPr>
      <w:r>
        <w:t xml:space="preserve">AUTHORITY:  </w:t>
      </w:r>
      <w:r w:rsidRPr="00206E7A">
        <w:t>Implementing and authorized by Sections 9, 10, 11, 16, and 29 of the Radiation Protection Act of 1990 [420 ILCS 40].</w:t>
      </w:r>
    </w:p>
    <w:sectPr w:rsidR="000174EB" w:rsidRPr="00283F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37E5" w14:textId="77777777" w:rsidR="00640172" w:rsidRDefault="00640172">
      <w:r>
        <w:separator/>
      </w:r>
    </w:p>
  </w:endnote>
  <w:endnote w:type="continuationSeparator" w:id="0">
    <w:p w14:paraId="3ABFDEFE" w14:textId="77777777" w:rsidR="00640172" w:rsidRDefault="0064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D1BC" w14:textId="77777777" w:rsidR="00640172" w:rsidRDefault="00640172">
      <w:r>
        <w:separator/>
      </w:r>
    </w:p>
  </w:footnote>
  <w:footnote w:type="continuationSeparator" w:id="0">
    <w:p w14:paraId="01E866D3" w14:textId="77777777" w:rsidR="00640172" w:rsidRDefault="0064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F01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4F5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172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332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00A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01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7F377"/>
  <w15:chartTrackingRefBased/>
  <w15:docId w15:val="{22E06A45-0B27-48B3-AA76-6D31B2C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00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108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6</cp:revision>
  <dcterms:created xsi:type="dcterms:W3CDTF">2023-03-22T14:49:00Z</dcterms:created>
  <dcterms:modified xsi:type="dcterms:W3CDTF">2023-03-22T20:18:00Z</dcterms:modified>
</cp:coreProperties>
</file>