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9F0C" w14:textId="77777777" w:rsidR="00E359BD" w:rsidRPr="00DA077E" w:rsidRDefault="00E359BD" w:rsidP="00DA077E"/>
    <w:p w14:paraId="5D8459EA" w14:textId="77777777" w:rsidR="00E359BD" w:rsidRPr="00DA077E" w:rsidRDefault="00E359BD" w:rsidP="00DA077E">
      <w:pPr>
        <w:rPr>
          <w:b/>
        </w:rPr>
      </w:pPr>
      <w:r w:rsidRPr="00DA077E">
        <w:rPr>
          <w:b/>
        </w:rPr>
        <w:t>Section 346.830</w:t>
      </w:r>
      <w:r w:rsidR="00713DFB" w:rsidRPr="00DA077E">
        <w:rPr>
          <w:b/>
        </w:rPr>
        <w:t xml:space="preserve"> </w:t>
      </w:r>
      <w:r w:rsidRPr="00DA077E">
        <w:rPr>
          <w:b/>
        </w:rPr>
        <w:t xml:space="preserve"> Reports</w:t>
      </w:r>
    </w:p>
    <w:p w14:paraId="397A4C96" w14:textId="086288E8" w:rsidR="00E359BD" w:rsidRPr="00DA077E" w:rsidRDefault="00E359BD" w:rsidP="00DA077E"/>
    <w:p w14:paraId="23D8E385" w14:textId="6BF0939A" w:rsidR="00E359BD" w:rsidRDefault="00CD7A54" w:rsidP="00CD7A54">
      <w:pPr>
        <w:ind w:left="1440" w:hanging="720"/>
      </w:pPr>
      <w:r>
        <w:t>a)</w:t>
      </w:r>
      <w:r>
        <w:tab/>
      </w:r>
      <w:r w:rsidR="00E359BD">
        <w:t xml:space="preserve">In addition to the reporting requirements in other Parts of Agency regulations, the licensee shall report the following events if not </w:t>
      </w:r>
      <w:r w:rsidR="00B91481" w:rsidRPr="005B321B">
        <w:t xml:space="preserve">reported under other </w:t>
      </w:r>
      <w:r w:rsidR="00B91481">
        <w:t>P</w:t>
      </w:r>
      <w:r w:rsidR="00B91481" w:rsidRPr="005B321B">
        <w:t xml:space="preserve">arts of </w:t>
      </w:r>
      <w:r w:rsidR="00B91481">
        <w:t xml:space="preserve">Agency </w:t>
      </w:r>
      <w:r w:rsidR="00B91481" w:rsidRPr="005B321B">
        <w:t>regulations</w:t>
      </w:r>
      <w:r w:rsidR="00E359BD">
        <w:t>:</w:t>
      </w:r>
    </w:p>
    <w:p w14:paraId="529D34AA" w14:textId="77777777" w:rsidR="00E359BD" w:rsidRDefault="00E359BD" w:rsidP="00713DFB">
      <w:pPr>
        <w:pStyle w:val="Technical4"/>
        <w:rPr>
          <w:b w:val="0"/>
        </w:rPr>
      </w:pPr>
    </w:p>
    <w:p w14:paraId="73FA454E" w14:textId="77777777" w:rsidR="00E359BD" w:rsidRDefault="00713DFB" w:rsidP="00713DFB">
      <w:pPr>
        <w:ind w:left="720" w:firstLine="720"/>
      </w:pPr>
      <w:r>
        <w:t>1)</w:t>
      </w:r>
      <w:r>
        <w:tab/>
      </w:r>
      <w:r w:rsidR="00E359BD">
        <w:t>Source stuck in an unshielded position.</w:t>
      </w:r>
    </w:p>
    <w:p w14:paraId="6341C296" w14:textId="77777777" w:rsidR="00E359BD" w:rsidRDefault="00E359BD" w:rsidP="00713DFB"/>
    <w:p w14:paraId="6CD2DB11" w14:textId="77777777" w:rsidR="00E359BD" w:rsidRDefault="00713DFB" w:rsidP="00713DFB">
      <w:pPr>
        <w:ind w:left="720" w:firstLine="720"/>
      </w:pPr>
      <w:r>
        <w:t>2)</w:t>
      </w:r>
      <w:r>
        <w:tab/>
      </w:r>
      <w:r w:rsidR="00E359BD">
        <w:t>Any fire or explosion in a radiation room.</w:t>
      </w:r>
    </w:p>
    <w:p w14:paraId="702B0E90" w14:textId="77777777" w:rsidR="00E359BD" w:rsidRDefault="00E359BD" w:rsidP="00713DFB"/>
    <w:p w14:paraId="3EDAA006" w14:textId="77777777" w:rsidR="00E359BD" w:rsidRDefault="00713DFB" w:rsidP="00713DFB">
      <w:pPr>
        <w:ind w:left="720" w:firstLine="720"/>
      </w:pPr>
      <w:r>
        <w:t>3)</w:t>
      </w:r>
      <w:r>
        <w:tab/>
      </w:r>
      <w:r w:rsidR="00E359BD">
        <w:t>Damage to the source racks.</w:t>
      </w:r>
    </w:p>
    <w:p w14:paraId="6439EDCE" w14:textId="77777777" w:rsidR="00E359BD" w:rsidRDefault="00E359BD" w:rsidP="00713DFB"/>
    <w:p w14:paraId="1D64D9B2" w14:textId="77777777" w:rsidR="00E359BD" w:rsidRDefault="00713DFB" w:rsidP="00713DFB">
      <w:pPr>
        <w:ind w:left="720" w:firstLine="720"/>
      </w:pPr>
      <w:r>
        <w:t>4)</w:t>
      </w:r>
      <w:r>
        <w:tab/>
      </w:r>
      <w:r w:rsidR="00E359BD">
        <w:t>Failure of cable o</w:t>
      </w:r>
      <w:r w:rsidR="003F0E7C">
        <w:t>r</w:t>
      </w:r>
      <w:r w:rsidR="00E359BD">
        <w:t xml:space="preserve"> drive mechanism used to move the source racks.</w:t>
      </w:r>
    </w:p>
    <w:p w14:paraId="41003DAF" w14:textId="77777777" w:rsidR="00E359BD" w:rsidRDefault="00E359BD" w:rsidP="00713DFB"/>
    <w:p w14:paraId="414B2902" w14:textId="77777777" w:rsidR="00E359BD" w:rsidRDefault="00713DFB" w:rsidP="00713DFB">
      <w:pPr>
        <w:ind w:left="720" w:firstLine="720"/>
      </w:pPr>
      <w:r>
        <w:t>5)</w:t>
      </w:r>
      <w:r>
        <w:tab/>
      </w:r>
      <w:r w:rsidR="00E359BD">
        <w:t>Inoperability of the access control system.</w:t>
      </w:r>
    </w:p>
    <w:p w14:paraId="7B7101AC" w14:textId="77777777" w:rsidR="00E359BD" w:rsidRDefault="00E359BD" w:rsidP="00713DFB"/>
    <w:p w14:paraId="395A1C6B" w14:textId="77777777" w:rsidR="00E359BD" w:rsidRDefault="00713DFB" w:rsidP="00713DFB">
      <w:pPr>
        <w:ind w:left="720" w:firstLine="720"/>
      </w:pPr>
      <w:r>
        <w:t>6)</w:t>
      </w:r>
      <w:r>
        <w:tab/>
      </w:r>
      <w:r w:rsidR="00E359BD">
        <w:t>Detection of radiation source by the product exit monitor.</w:t>
      </w:r>
    </w:p>
    <w:p w14:paraId="5101154E" w14:textId="77777777" w:rsidR="00E359BD" w:rsidRDefault="00E359BD" w:rsidP="00713DFB"/>
    <w:p w14:paraId="319B2269" w14:textId="77777777" w:rsidR="00E359BD" w:rsidRDefault="00713DFB" w:rsidP="00713DFB">
      <w:pPr>
        <w:ind w:left="2160" w:hanging="720"/>
      </w:pPr>
      <w:r>
        <w:t>7)</w:t>
      </w:r>
      <w:r>
        <w:tab/>
      </w:r>
      <w:r w:rsidR="00E359BD">
        <w:t>Detection of radioactive contamination attributable to licensed radioactive material.</w:t>
      </w:r>
    </w:p>
    <w:p w14:paraId="2783DE27" w14:textId="77777777" w:rsidR="00E359BD" w:rsidRDefault="00E359BD" w:rsidP="00713DFB"/>
    <w:p w14:paraId="08EE4701" w14:textId="77777777" w:rsidR="00E359BD" w:rsidRDefault="00713DFB" w:rsidP="00713DFB">
      <w:pPr>
        <w:ind w:left="720" w:firstLine="720"/>
      </w:pPr>
      <w:r>
        <w:t>8)</w:t>
      </w:r>
      <w:r>
        <w:tab/>
      </w:r>
      <w:r w:rsidR="00E359BD">
        <w:t>Structural damage to the pool liner or walls.</w:t>
      </w:r>
    </w:p>
    <w:p w14:paraId="382693C2" w14:textId="77777777" w:rsidR="00E359BD" w:rsidRDefault="00E359BD" w:rsidP="00713DFB"/>
    <w:p w14:paraId="3AFF3B44" w14:textId="77777777" w:rsidR="00E359BD" w:rsidRDefault="00713DFB" w:rsidP="00713DFB">
      <w:pPr>
        <w:ind w:left="720" w:firstLine="720"/>
      </w:pPr>
      <w:r>
        <w:t>9)</w:t>
      </w:r>
      <w:r>
        <w:tab/>
      </w:r>
      <w:r w:rsidR="00E359BD">
        <w:t>Abnormal water loss or leakage from the source storage pool.</w:t>
      </w:r>
    </w:p>
    <w:p w14:paraId="6C91659C" w14:textId="77777777" w:rsidR="00E359BD" w:rsidRDefault="00E359BD" w:rsidP="00713DFB"/>
    <w:p w14:paraId="20F3FD92" w14:textId="77777777" w:rsidR="00E359BD" w:rsidRDefault="00713DFB" w:rsidP="00713DFB">
      <w:pPr>
        <w:ind w:left="720" w:firstLine="591"/>
      </w:pPr>
      <w:r>
        <w:t>10)</w:t>
      </w:r>
      <w:r>
        <w:tab/>
      </w:r>
      <w:r w:rsidR="00E359BD">
        <w:t>Pool water conductivity exceeding 100 microsiemens per centimeter.</w:t>
      </w:r>
    </w:p>
    <w:p w14:paraId="4B539318" w14:textId="77777777" w:rsidR="00E359BD" w:rsidRDefault="00E359BD" w:rsidP="00713DFB"/>
    <w:p w14:paraId="603EDD61" w14:textId="75C74263" w:rsidR="00E359BD" w:rsidRDefault="00CD7A54" w:rsidP="00CD7A54">
      <w:pPr>
        <w:ind w:left="1440" w:hanging="720"/>
      </w:pPr>
      <w:r>
        <w:t>b)</w:t>
      </w:r>
      <w:r>
        <w:tab/>
      </w:r>
      <w:r w:rsidR="00E359BD">
        <w:t xml:space="preserve">The report shall include a telephone report within 24 hours as described in 32 Ill. Adm. Code 340.1220 and a written report within 30 days as described in 32 </w:t>
      </w:r>
      <w:smartTag w:uri="urn:schemas-microsoft-com:office:smarttags" w:element="place">
        <w:smartTag w:uri="urn:schemas-microsoft-com:office:smarttags" w:element="State">
          <w:r w:rsidR="00E359BD">
            <w:t>Ill.</w:t>
          </w:r>
        </w:smartTag>
      </w:smartTag>
      <w:r w:rsidR="00E359BD">
        <w:t xml:space="preserve"> Adm. Code 340.1230.</w:t>
      </w:r>
    </w:p>
    <w:p w14:paraId="784ABE08" w14:textId="666932AA" w:rsidR="00B91481" w:rsidRDefault="00B91481" w:rsidP="00977CE7"/>
    <w:p w14:paraId="6CC9840A" w14:textId="44B4BCB6" w:rsidR="00B91481" w:rsidRDefault="00B91481" w:rsidP="00CD7A54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AC7003">
        <w:t>9201</w:t>
      </w:r>
      <w:r w:rsidRPr="00FD1AD2">
        <w:t xml:space="preserve">, effective </w:t>
      </w:r>
      <w:r w:rsidR="00AC7003">
        <w:t>June 22, 2023</w:t>
      </w:r>
      <w:r w:rsidRPr="00FD1AD2">
        <w:t>)</w:t>
      </w:r>
    </w:p>
    <w:sectPr w:rsidR="00B91481">
      <w:footerReference w:type="even" r:id="rId7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B6C5" w14:textId="77777777" w:rsidR="00A815FA" w:rsidRDefault="00A815FA">
      <w:r>
        <w:separator/>
      </w:r>
    </w:p>
  </w:endnote>
  <w:endnote w:type="continuationSeparator" w:id="0">
    <w:p w14:paraId="23676DFF" w14:textId="77777777" w:rsidR="00A815FA" w:rsidRDefault="00A8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E27D" w14:textId="77777777" w:rsidR="00E359BD" w:rsidRDefault="00E35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C849D" w14:textId="77777777" w:rsidR="00E359BD" w:rsidRDefault="00E35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AE06" w14:textId="77777777" w:rsidR="00A815FA" w:rsidRDefault="00A815FA">
      <w:r>
        <w:separator/>
      </w:r>
    </w:p>
  </w:footnote>
  <w:footnote w:type="continuationSeparator" w:id="0">
    <w:p w14:paraId="7E702DBB" w14:textId="77777777" w:rsidR="00A815FA" w:rsidRDefault="00A8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6398"/>
    <w:multiLevelType w:val="hybridMultilevel"/>
    <w:tmpl w:val="00FAC6F2"/>
    <w:lvl w:ilvl="0" w:tplc="B08C88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96DF7"/>
    <w:multiLevelType w:val="hybridMultilevel"/>
    <w:tmpl w:val="E0E20188"/>
    <w:lvl w:ilvl="0" w:tplc="02DCF9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206C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54EB4"/>
    <w:rsid w:val="000B3D06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0E7C"/>
    <w:rsid w:val="003F3A28"/>
    <w:rsid w:val="003F5FD7"/>
    <w:rsid w:val="00431CFE"/>
    <w:rsid w:val="00432AD9"/>
    <w:rsid w:val="00465372"/>
    <w:rsid w:val="004D73D3"/>
    <w:rsid w:val="005001C5"/>
    <w:rsid w:val="00500C4C"/>
    <w:rsid w:val="0052308E"/>
    <w:rsid w:val="00530BE1"/>
    <w:rsid w:val="00542E97"/>
    <w:rsid w:val="00545A1C"/>
    <w:rsid w:val="00551F22"/>
    <w:rsid w:val="0056157E"/>
    <w:rsid w:val="0056501E"/>
    <w:rsid w:val="006205BF"/>
    <w:rsid w:val="006541CA"/>
    <w:rsid w:val="006A2114"/>
    <w:rsid w:val="006D4A56"/>
    <w:rsid w:val="00713DFB"/>
    <w:rsid w:val="00776784"/>
    <w:rsid w:val="00780733"/>
    <w:rsid w:val="007D406F"/>
    <w:rsid w:val="008271B1"/>
    <w:rsid w:val="00837F88"/>
    <w:rsid w:val="0084781C"/>
    <w:rsid w:val="008E3F66"/>
    <w:rsid w:val="008F1B7C"/>
    <w:rsid w:val="00932B5E"/>
    <w:rsid w:val="00935A8C"/>
    <w:rsid w:val="00977CE7"/>
    <w:rsid w:val="0098276C"/>
    <w:rsid w:val="00A174BB"/>
    <w:rsid w:val="00A2265D"/>
    <w:rsid w:val="00A24A32"/>
    <w:rsid w:val="00A600AA"/>
    <w:rsid w:val="00A815FA"/>
    <w:rsid w:val="00AC7003"/>
    <w:rsid w:val="00AE1744"/>
    <w:rsid w:val="00AE5547"/>
    <w:rsid w:val="00B35D67"/>
    <w:rsid w:val="00B516F7"/>
    <w:rsid w:val="00B71177"/>
    <w:rsid w:val="00B91481"/>
    <w:rsid w:val="00BF4F52"/>
    <w:rsid w:val="00BF5EF1"/>
    <w:rsid w:val="00C4537A"/>
    <w:rsid w:val="00CB127F"/>
    <w:rsid w:val="00CC13F9"/>
    <w:rsid w:val="00CD3723"/>
    <w:rsid w:val="00CD7A54"/>
    <w:rsid w:val="00CF350D"/>
    <w:rsid w:val="00D12F95"/>
    <w:rsid w:val="00D55B37"/>
    <w:rsid w:val="00D707FD"/>
    <w:rsid w:val="00D93C67"/>
    <w:rsid w:val="00DA077E"/>
    <w:rsid w:val="00DD54D4"/>
    <w:rsid w:val="00DF3FCF"/>
    <w:rsid w:val="00E310D5"/>
    <w:rsid w:val="00E359BD"/>
    <w:rsid w:val="00E4449C"/>
    <w:rsid w:val="00E667E1"/>
    <w:rsid w:val="00E7288E"/>
    <w:rsid w:val="00EB265D"/>
    <w:rsid w:val="00EB424E"/>
    <w:rsid w:val="00EE3BBD"/>
    <w:rsid w:val="00EE4E1F"/>
    <w:rsid w:val="00EF700E"/>
    <w:rsid w:val="00F43DEE"/>
    <w:rsid w:val="00FA55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4AD448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B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E359BD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7</cp:revision>
  <dcterms:created xsi:type="dcterms:W3CDTF">2023-06-08T15:55:00Z</dcterms:created>
  <dcterms:modified xsi:type="dcterms:W3CDTF">2025-02-22T21:42:00Z</dcterms:modified>
</cp:coreProperties>
</file>