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4F7D" w14:textId="77777777" w:rsidR="00E4162C" w:rsidRPr="002264ED" w:rsidRDefault="00E4162C" w:rsidP="00E4162C">
      <w:pPr>
        <w:pStyle w:val="Technical4"/>
        <w:tabs>
          <w:tab w:val="left" w:pos="720"/>
        </w:tabs>
        <w:rPr>
          <w:b w:val="0"/>
        </w:rPr>
      </w:pPr>
    </w:p>
    <w:p w14:paraId="46D73ECF" w14:textId="77777777" w:rsidR="00E4162C" w:rsidRPr="000D60CE" w:rsidRDefault="00E4162C" w:rsidP="000D60CE">
      <w:pPr>
        <w:rPr>
          <w:b/>
        </w:rPr>
      </w:pPr>
      <w:r w:rsidRPr="000D60CE">
        <w:rPr>
          <w:b/>
        </w:rPr>
        <w:t xml:space="preserve">Section 346.130 </w:t>
      </w:r>
      <w:r w:rsidR="009C4B3B" w:rsidRPr="000D60CE">
        <w:rPr>
          <w:b/>
        </w:rPr>
        <w:t xml:space="preserve"> </w:t>
      </w:r>
      <w:r w:rsidRPr="000D60CE">
        <w:rPr>
          <w:b/>
        </w:rPr>
        <w:t xml:space="preserve">Specific </w:t>
      </w:r>
      <w:r w:rsidR="009C4B3B" w:rsidRPr="000D60CE">
        <w:rPr>
          <w:b/>
        </w:rPr>
        <w:t>L</w:t>
      </w:r>
      <w:r w:rsidRPr="000D60CE">
        <w:rPr>
          <w:b/>
        </w:rPr>
        <w:t xml:space="preserve">icense for </w:t>
      </w:r>
      <w:r w:rsidR="009C4B3B" w:rsidRPr="000D60CE">
        <w:rPr>
          <w:b/>
        </w:rPr>
        <w:t>I</w:t>
      </w:r>
      <w:r w:rsidRPr="000D60CE">
        <w:rPr>
          <w:b/>
        </w:rPr>
        <w:t>rradiators</w:t>
      </w:r>
    </w:p>
    <w:p w14:paraId="4A916137" w14:textId="77777777" w:rsidR="00E4162C" w:rsidRPr="000D60CE" w:rsidRDefault="00E4162C" w:rsidP="000D60CE"/>
    <w:p w14:paraId="464B68E6" w14:textId="77777777" w:rsidR="00E4162C" w:rsidRDefault="00E4162C" w:rsidP="00E4162C">
      <w:pPr>
        <w:pStyle w:val="Technical4"/>
        <w:rPr>
          <w:b w:val="0"/>
        </w:rPr>
      </w:pPr>
      <w:r>
        <w:rPr>
          <w:b w:val="0"/>
        </w:rPr>
        <w:t>The Agency will approve an application for a specific license to operate an irradiator if the applicant meets the requirements contained in this Section.</w:t>
      </w:r>
    </w:p>
    <w:p w14:paraId="56042B4D" w14:textId="77777777" w:rsidR="00E4162C" w:rsidRDefault="00E4162C" w:rsidP="00E4162C">
      <w:pPr>
        <w:pStyle w:val="Technical4"/>
        <w:rPr>
          <w:b w:val="0"/>
        </w:rPr>
      </w:pPr>
    </w:p>
    <w:p w14:paraId="78FE0A74" w14:textId="77777777" w:rsidR="00E4162C" w:rsidRDefault="008C57A8" w:rsidP="008C57A8">
      <w:pPr>
        <w:ind w:left="1440" w:hanging="720"/>
      </w:pPr>
      <w:r>
        <w:t>a)</w:t>
      </w:r>
      <w:r>
        <w:tab/>
      </w:r>
      <w:r w:rsidR="00E4162C">
        <w:t xml:space="preserve">The applicant shall satisfy the general requirements specified in 32 </w:t>
      </w:r>
      <w:smartTag w:uri="urn:schemas-microsoft-com:office:smarttags" w:element="place">
        <w:smartTag w:uri="urn:schemas-microsoft-com:office:smarttags" w:element="State">
          <w:r w:rsidR="00E4162C">
            <w:t>Ill.</w:t>
          </w:r>
        </w:smartTag>
      </w:smartTag>
      <w:r w:rsidR="00E4162C">
        <w:t xml:space="preserve"> Adm. Code 330.250 and the requirements contained in this Part.</w:t>
      </w:r>
    </w:p>
    <w:p w14:paraId="44E3EA0B" w14:textId="77777777" w:rsidR="00E4162C" w:rsidRDefault="00E4162C" w:rsidP="008C57A8"/>
    <w:p w14:paraId="76968308" w14:textId="77777777" w:rsidR="00E4162C" w:rsidRDefault="008C57A8" w:rsidP="008C57A8">
      <w:pPr>
        <w:ind w:left="1440" w:hanging="720"/>
      </w:pPr>
      <w:r>
        <w:t>b)</w:t>
      </w:r>
      <w:r>
        <w:tab/>
      </w:r>
      <w:r w:rsidR="00E4162C">
        <w:t>The application shall describe the training provided to irradiator operators</w:t>
      </w:r>
      <w:r>
        <w:t xml:space="preserve"> </w:t>
      </w:r>
      <w:r w:rsidR="00E4162C">
        <w:t>including:</w:t>
      </w:r>
    </w:p>
    <w:p w14:paraId="072DBE59" w14:textId="77777777" w:rsidR="00E4162C" w:rsidRDefault="00E4162C" w:rsidP="008C57A8">
      <w:pPr>
        <w:pStyle w:val="Technical4"/>
        <w:rPr>
          <w:b w:val="0"/>
        </w:rPr>
      </w:pPr>
    </w:p>
    <w:p w14:paraId="00EC1A4D" w14:textId="77777777" w:rsidR="00E4162C" w:rsidRDefault="00E4162C" w:rsidP="00E4162C">
      <w:pPr>
        <w:ind w:left="720" w:firstLine="720"/>
      </w:pPr>
      <w:r>
        <w:t>1)</w:t>
      </w:r>
      <w:r>
        <w:tab/>
        <w:t>Classroom training;</w:t>
      </w:r>
    </w:p>
    <w:p w14:paraId="7CB9B7C3" w14:textId="77777777" w:rsidR="00E4162C" w:rsidRDefault="00E4162C" w:rsidP="008C57A8">
      <w:pPr>
        <w:pStyle w:val="Technical4"/>
        <w:rPr>
          <w:b w:val="0"/>
        </w:rPr>
      </w:pPr>
    </w:p>
    <w:p w14:paraId="7BCBB218" w14:textId="77777777" w:rsidR="00E4162C" w:rsidRDefault="00E4162C" w:rsidP="00E4162C">
      <w:pPr>
        <w:ind w:left="720" w:firstLine="720"/>
      </w:pPr>
      <w:r>
        <w:t>2)</w:t>
      </w:r>
      <w:r>
        <w:tab/>
        <w:t>On-the-job or simulator training;</w:t>
      </w:r>
    </w:p>
    <w:p w14:paraId="507C2AA5" w14:textId="77777777" w:rsidR="00E4162C" w:rsidRDefault="00E4162C" w:rsidP="00E4162C">
      <w:pPr>
        <w:pStyle w:val="Technical4"/>
        <w:rPr>
          <w:b w:val="0"/>
        </w:rPr>
      </w:pPr>
    </w:p>
    <w:p w14:paraId="467CD362" w14:textId="77777777" w:rsidR="00E4162C" w:rsidRDefault="00E4162C" w:rsidP="00E4162C">
      <w:pPr>
        <w:pStyle w:val="Technical4"/>
        <w:ind w:left="1440"/>
        <w:rPr>
          <w:b w:val="0"/>
        </w:rPr>
      </w:pPr>
      <w:r>
        <w:rPr>
          <w:b w:val="0"/>
        </w:rPr>
        <w:t>3)</w:t>
      </w:r>
      <w:r>
        <w:rPr>
          <w:b w:val="0"/>
        </w:rPr>
        <w:tab/>
        <w:t>Safety reviews;</w:t>
      </w:r>
    </w:p>
    <w:p w14:paraId="3DC62F78" w14:textId="77777777" w:rsidR="00E4162C" w:rsidRDefault="00E4162C" w:rsidP="008C57A8">
      <w:pPr>
        <w:pStyle w:val="Technical4"/>
        <w:rPr>
          <w:b w:val="0"/>
        </w:rPr>
      </w:pPr>
    </w:p>
    <w:p w14:paraId="7717D267" w14:textId="77777777" w:rsidR="00E4162C" w:rsidRDefault="00E4162C" w:rsidP="00E4162C">
      <w:pPr>
        <w:ind w:left="2160" w:hanging="720"/>
      </w:pPr>
      <w:r>
        <w:t>4)</w:t>
      </w:r>
      <w:r>
        <w:tab/>
        <w:t>Means employed by the applicant to test each operator's understanding of the Agency's regulations and licensing requirements and the irradiator operating and emergency procedures; and</w:t>
      </w:r>
    </w:p>
    <w:p w14:paraId="67EFA204" w14:textId="77777777" w:rsidR="00E4162C" w:rsidRDefault="00E4162C" w:rsidP="00E4162C">
      <w:pPr>
        <w:pStyle w:val="Technical4"/>
        <w:rPr>
          <w:b w:val="0"/>
        </w:rPr>
      </w:pPr>
    </w:p>
    <w:p w14:paraId="6F27632B" w14:textId="77777777" w:rsidR="00E4162C" w:rsidRDefault="00E4162C" w:rsidP="00E4162C">
      <w:pPr>
        <w:ind w:left="2160" w:hanging="720"/>
      </w:pPr>
      <w:r>
        <w:t>5)</w:t>
      </w:r>
      <w:r>
        <w:tab/>
        <w:t>Minimum training and experience of personnel who may provide training.</w:t>
      </w:r>
    </w:p>
    <w:p w14:paraId="55146227" w14:textId="77777777" w:rsidR="00E4162C" w:rsidRDefault="00E4162C" w:rsidP="00E4162C">
      <w:pPr>
        <w:pStyle w:val="Technical4"/>
        <w:rPr>
          <w:b w:val="0"/>
        </w:rPr>
      </w:pPr>
    </w:p>
    <w:p w14:paraId="0A0663FD" w14:textId="77777777" w:rsidR="00E4162C" w:rsidRDefault="00E4162C" w:rsidP="008C57A8">
      <w:pPr>
        <w:ind w:left="1440" w:hanging="720"/>
      </w:pPr>
      <w:r>
        <w:t>c)</w:t>
      </w:r>
      <w:r>
        <w:tab/>
        <w:t>The application shall include an outline of the written operating and emergency procedures listed in Section 346.530 of this Part that describe the radiation safety aspects of the procedures.</w:t>
      </w:r>
    </w:p>
    <w:p w14:paraId="32369104" w14:textId="77777777" w:rsidR="00E4162C" w:rsidRDefault="00E4162C" w:rsidP="008C57A8"/>
    <w:p w14:paraId="72661174" w14:textId="77777777" w:rsidR="00E4162C" w:rsidRDefault="00E4162C" w:rsidP="008C57A8">
      <w:pPr>
        <w:ind w:left="1440" w:hanging="720"/>
      </w:pPr>
      <w:r>
        <w:t>d)</w:t>
      </w:r>
      <w:r>
        <w:tab/>
        <w:t>The application shall describe the organizational structure for managing the irradiator, specifically the radiation safety responsibilities and authorities of the radiation safety officer and those management personnel who have important radiation safety responsibilities or authorities.  In particular, the application shall specify who, within the management structure, has the authority to stop unsafe operations.  The application shall also describe the training and experience required for the position of radiation safety officer.</w:t>
      </w:r>
    </w:p>
    <w:p w14:paraId="50B88886" w14:textId="77777777" w:rsidR="00E4162C" w:rsidRDefault="00E4162C" w:rsidP="008C57A8"/>
    <w:p w14:paraId="525A6069" w14:textId="77777777" w:rsidR="00E4162C" w:rsidRDefault="00E4162C" w:rsidP="008C57A8">
      <w:pPr>
        <w:ind w:left="1440" w:hanging="720"/>
      </w:pPr>
      <w:r>
        <w:t>e)</w:t>
      </w:r>
      <w:r>
        <w:tab/>
        <w:t>The application shall include a description of the access control systems required by Section 346.230 of this Part, the radiation monitors required by Section 346.290 of this Part, the method of detecting leaking sources required by Section 346.590 of this Part</w:t>
      </w:r>
      <w:r w:rsidR="009C4B3B">
        <w:t>,</w:t>
      </w:r>
      <w:r>
        <w:t xml:space="preserve"> including the sensitivity of the method, and a diagram of the facility that shows the location of all required interlocks and radiation monitors.</w:t>
      </w:r>
    </w:p>
    <w:p w14:paraId="70316CEA" w14:textId="77777777" w:rsidR="00E4162C" w:rsidRDefault="00E4162C" w:rsidP="008C57A8"/>
    <w:p w14:paraId="332C45DE" w14:textId="77777777" w:rsidR="00E4162C" w:rsidRDefault="00E4162C" w:rsidP="008C57A8">
      <w:pPr>
        <w:ind w:left="1440" w:hanging="720"/>
      </w:pPr>
      <w:r>
        <w:t>f)</w:t>
      </w:r>
      <w:r>
        <w:tab/>
        <w:t>An application for a panoramic irradiator shall include a description of the facility shielding and fire protection system.</w:t>
      </w:r>
    </w:p>
    <w:p w14:paraId="44812F0A" w14:textId="77777777" w:rsidR="00E4162C" w:rsidRDefault="00E4162C" w:rsidP="008C57A8"/>
    <w:p w14:paraId="2AF660DC" w14:textId="77777777" w:rsidR="00E4162C" w:rsidRDefault="00E4162C" w:rsidP="008C57A8">
      <w:pPr>
        <w:ind w:left="1440" w:hanging="720"/>
      </w:pPr>
      <w:r>
        <w:lastRenderedPageBreak/>
        <w:t>g)</w:t>
      </w:r>
      <w:r>
        <w:tab/>
        <w:t>An application for a pool irradiator shall include a description of the irradiator pool construction, water level indicators, purification systems and source rack and protection system.</w:t>
      </w:r>
    </w:p>
    <w:p w14:paraId="48EEA3AD" w14:textId="77777777" w:rsidR="00E4162C" w:rsidRDefault="00E4162C" w:rsidP="008C57A8"/>
    <w:p w14:paraId="0609EFD4" w14:textId="77777777" w:rsidR="00E4162C" w:rsidRDefault="00E4162C" w:rsidP="008C57A8">
      <w:pPr>
        <w:ind w:left="1440" w:hanging="720"/>
      </w:pPr>
      <w:r>
        <w:t>h)</w:t>
      </w:r>
      <w:r>
        <w:tab/>
        <w:t>If the applicant intends to perform leak testing of dry-source-storage sealed sources, the applicant shall establish procedures for leak testing and submit a description of these procedures to the Agency.  The description shall include the:</w:t>
      </w:r>
    </w:p>
    <w:p w14:paraId="46425289" w14:textId="77777777" w:rsidR="00E4162C" w:rsidRDefault="00E4162C" w:rsidP="008C57A8">
      <w:pPr>
        <w:pStyle w:val="Technical4"/>
        <w:rPr>
          <w:b w:val="0"/>
        </w:rPr>
      </w:pPr>
    </w:p>
    <w:p w14:paraId="79652649" w14:textId="77777777" w:rsidR="00E4162C" w:rsidRDefault="008C57A8" w:rsidP="008C57A8">
      <w:pPr>
        <w:ind w:left="720" w:firstLine="720"/>
      </w:pPr>
      <w:r>
        <w:t>1)</w:t>
      </w:r>
      <w:r>
        <w:tab/>
      </w:r>
      <w:r w:rsidR="00E4162C">
        <w:t>Instruments to be used;</w:t>
      </w:r>
    </w:p>
    <w:p w14:paraId="387ABA87" w14:textId="77777777" w:rsidR="00E4162C" w:rsidRDefault="00E4162C" w:rsidP="008C57A8"/>
    <w:p w14:paraId="57529832" w14:textId="77777777" w:rsidR="00E4162C" w:rsidRDefault="008C57A8" w:rsidP="008C57A8">
      <w:pPr>
        <w:ind w:left="720" w:firstLine="720"/>
      </w:pPr>
      <w:r>
        <w:t>2)</w:t>
      </w:r>
      <w:r>
        <w:tab/>
      </w:r>
      <w:r w:rsidR="00E4162C">
        <w:t>Methods of performing the analysis; and</w:t>
      </w:r>
    </w:p>
    <w:p w14:paraId="16A59720" w14:textId="77777777" w:rsidR="00E4162C" w:rsidRDefault="00E4162C" w:rsidP="008C57A8"/>
    <w:p w14:paraId="69A35BBF" w14:textId="77777777" w:rsidR="00E4162C" w:rsidRDefault="008C57A8" w:rsidP="008C57A8">
      <w:pPr>
        <w:ind w:left="720" w:firstLine="720"/>
      </w:pPr>
      <w:r>
        <w:t>3)</w:t>
      </w:r>
      <w:r>
        <w:tab/>
      </w:r>
      <w:r w:rsidR="00E4162C">
        <w:t>Pertinent experience of the personnel analyzing the samples.</w:t>
      </w:r>
    </w:p>
    <w:p w14:paraId="3B03A646" w14:textId="77777777" w:rsidR="00E4162C" w:rsidRDefault="00E4162C" w:rsidP="00E4162C">
      <w:pPr>
        <w:pStyle w:val="Technical4"/>
        <w:rPr>
          <w:b w:val="0"/>
        </w:rPr>
      </w:pPr>
    </w:p>
    <w:p w14:paraId="160E96E3" w14:textId="77777777" w:rsidR="00E4162C" w:rsidRDefault="00E4162C" w:rsidP="008C57A8">
      <w:pPr>
        <w:ind w:left="1440" w:hanging="720"/>
      </w:pPr>
      <w:r>
        <w:t>i)</w:t>
      </w:r>
      <w:r>
        <w:tab/>
        <w:t xml:space="preserve">If </w:t>
      </w:r>
      <w:r w:rsidR="00881493">
        <w:t xml:space="preserve">the </w:t>
      </w:r>
      <w:r>
        <w:t>license</w:t>
      </w:r>
      <w:r w:rsidR="009C5E00">
        <w:t>e</w:t>
      </w:r>
      <w:r w:rsidR="004D23DA">
        <w:t>'s</w:t>
      </w:r>
      <w:r>
        <w:t xml:space="preserve"> personnel are to load or unload source</w:t>
      </w:r>
      <w:r w:rsidR="004D23DA">
        <w:t xml:space="preserve">s, the applicant shall describe </w:t>
      </w:r>
      <w:r>
        <w:t>the</w:t>
      </w:r>
      <w:r w:rsidR="004D23DA">
        <w:t xml:space="preserve"> </w:t>
      </w:r>
      <w:r>
        <w:t xml:space="preserve">qualifications and training of the personnel and the procedures to be used.  If the applicant intends to contract for source loading or unloading at its facility, the loading or unloading shall be done by an organization specifically authorized by the Agency, U.S. Nuclear Regulatory Commission or </w:t>
      </w:r>
      <w:r w:rsidR="004D23DA">
        <w:t xml:space="preserve">an </w:t>
      </w:r>
      <w:smartTag w:uri="urn:schemas-microsoft-com:office:smarttags" w:element="place">
        <w:smartTag w:uri="urn:schemas-microsoft-com:office:smarttags" w:element="PlaceName">
          <w:r>
            <w:t>Agreement</w:t>
          </w:r>
        </w:smartTag>
        <w:r>
          <w:t xml:space="preserve"> </w:t>
        </w:r>
        <w:smartTag w:uri="urn:schemas-microsoft-com:office:smarttags" w:element="PlaceType">
          <w:r>
            <w:t>State</w:t>
          </w:r>
        </w:smartTag>
      </w:smartTag>
      <w:r>
        <w:t xml:space="preserve"> to load or unload irradiator sources</w:t>
      </w:r>
      <w:r w:rsidR="004D23DA">
        <w:t>.</w:t>
      </w:r>
    </w:p>
    <w:p w14:paraId="48BF3292" w14:textId="77777777" w:rsidR="00E4162C" w:rsidRDefault="00E4162C" w:rsidP="008C57A8"/>
    <w:p w14:paraId="6A03D60A" w14:textId="77777777" w:rsidR="00E4162C" w:rsidRDefault="00E4162C" w:rsidP="008C57A8">
      <w:pPr>
        <w:ind w:left="1440" w:hanging="720"/>
      </w:pPr>
      <w:r>
        <w:t>j)</w:t>
      </w:r>
      <w:r>
        <w:tab/>
        <w:t>The applicant shall describe the inspection and maintenance checks, including the frequency of the checks required by Section 346.610 of this Part.</w:t>
      </w:r>
    </w:p>
    <w:p w14:paraId="30373705" w14:textId="77777777" w:rsidR="00E4162C" w:rsidRDefault="00E4162C" w:rsidP="008C57A8"/>
    <w:p w14:paraId="5146782F" w14:textId="77777777" w:rsidR="00E4162C" w:rsidRDefault="00E4162C" w:rsidP="008C57A8">
      <w:pPr>
        <w:ind w:left="1440" w:hanging="720"/>
      </w:pPr>
      <w:r>
        <w:t>k)</w:t>
      </w:r>
      <w:r>
        <w:tab/>
        <w:t xml:space="preserve">A </w:t>
      </w:r>
      <w:r w:rsidR="004D23DA">
        <w:t>p</w:t>
      </w:r>
      <w:r>
        <w:t xml:space="preserve">rofessional </w:t>
      </w:r>
      <w:r w:rsidR="004D23DA">
        <w:t>e</w:t>
      </w:r>
      <w:r>
        <w:t xml:space="preserve">ngineer licensed in </w:t>
      </w:r>
      <w:smartTag w:uri="urn:schemas-microsoft-com:office:smarttags" w:element="place">
        <w:smartTag w:uri="urn:schemas-microsoft-com:office:smarttags" w:element="State">
          <w:r>
            <w:t>Illinois</w:t>
          </w:r>
        </w:smartTag>
      </w:smartTag>
      <w:r>
        <w:t xml:space="preserve"> shall seal all construction and design plans and specification documents submitted for review by the Agency.</w:t>
      </w:r>
    </w:p>
    <w:p w14:paraId="177D73DA" w14:textId="77777777" w:rsidR="00E4162C" w:rsidRDefault="00E4162C" w:rsidP="008C57A8"/>
    <w:p w14:paraId="42D21E54" w14:textId="77777777" w:rsidR="00E4162C" w:rsidRDefault="00E4162C" w:rsidP="008C57A8">
      <w:pPr>
        <w:ind w:left="1440" w:hanging="720"/>
      </w:pPr>
      <w:r>
        <w:t>l)</w:t>
      </w:r>
      <w:r>
        <w:tab/>
        <w:t>Appropriate Agency license fees</w:t>
      </w:r>
      <w:r w:rsidR="00881493">
        <w:t xml:space="preserve">, as specified in 32 </w:t>
      </w:r>
      <w:smartTag w:uri="urn:schemas-microsoft-com:office:smarttags" w:element="place">
        <w:smartTag w:uri="urn:schemas-microsoft-com:office:smarttags" w:element="State">
          <w:r w:rsidR="00881493">
            <w:t>Ill.</w:t>
          </w:r>
        </w:smartTag>
      </w:smartTag>
      <w:r w:rsidR="00881493">
        <w:t xml:space="preserve"> Adm. Code 331</w:t>
      </w:r>
      <w:r w:rsidR="00A25409">
        <w:t xml:space="preserve">:  </w:t>
      </w:r>
      <w:r w:rsidR="00881493">
        <w:t>Appendix F</w:t>
      </w:r>
      <w:r w:rsidR="00A25409">
        <w:t>,</w:t>
      </w:r>
      <w:r>
        <w:t xml:space="preserve"> shall be paid prior to the approval of the specific license.</w:t>
      </w:r>
    </w:p>
    <w:sectPr w:rsidR="00E4162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8869" w14:textId="77777777" w:rsidR="00BC1445" w:rsidRDefault="00BC1445">
      <w:r>
        <w:separator/>
      </w:r>
    </w:p>
  </w:endnote>
  <w:endnote w:type="continuationSeparator" w:id="0">
    <w:p w14:paraId="54CD260D" w14:textId="77777777" w:rsidR="00BC1445" w:rsidRDefault="00BC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55D5" w14:textId="77777777" w:rsidR="00BC1445" w:rsidRDefault="00BC1445">
      <w:r>
        <w:separator/>
      </w:r>
    </w:p>
  </w:footnote>
  <w:footnote w:type="continuationSeparator" w:id="0">
    <w:p w14:paraId="2B43A417" w14:textId="77777777" w:rsidR="00BC1445" w:rsidRDefault="00BC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891"/>
    <w:multiLevelType w:val="hybridMultilevel"/>
    <w:tmpl w:val="3EFCDEAE"/>
    <w:lvl w:ilvl="0" w:tplc="05B07468">
      <w:start w:val="1"/>
      <w:numFmt w:val="lowerLetter"/>
      <w:lvlText w:val="%1)"/>
      <w:lvlJc w:val="left"/>
      <w:pPr>
        <w:tabs>
          <w:tab w:val="num" w:pos="1656"/>
        </w:tabs>
        <w:ind w:left="720" w:firstLine="576"/>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 w15:restartNumberingAfterBreak="0">
    <w:nsid w:val="394436D9"/>
    <w:multiLevelType w:val="hybridMultilevel"/>
    <w:tmpl w:val="AD682476"/>
    <w:lvl w:ilvl="0" w:tplc="5810C34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32736D"/>
    <w:multiLevelType w:val="hybridMultilevel"/>
    <w:tmpl w:val="F8B0FE8C"/>
    <w:lvl w:ilvl="0" w:tplc="82021692">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6696847"/>
    <w:multiLevelType w:val="hybridMultilevel"/>
    <w:tmpl w:val="C1905EF2"/>
    <w:lvl w:ilvl="0" w:tplc="22FEE15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530"/>
    <w:rsid w:val="000076FB"/>
    <w:rsid w:val="000C20EF"/>
    <w:rsid w:val="000D225F"/>
    <w:rsid w:val="000D60CE"/>
    <w:rsid w:val="00147261"/>
    <w:rsid w:val="00173B90"/>
    <w:rsid w:val="001C7D95"/>
    <w:rsid w:val="001E3074"/>
    <w:rsid w:val="00210783"/>
    <w:rsid w:val="00225354"/>
    <w:rsid w:val="002264ED"/>
    <w:rsid w:val="0023412F"/>
    <w:rsid w:val="002524EC"/>
    <w:rsid w:val="00260DAD"/>
    <w:rsid w:val="00271D6C"/>
    <w:rsid w:val="00292C0A"/>
    <w:rsid w:val="002A643F"/>
    <w:rsid w:val="00337CEB"/>
    <w:rsid w:val="00367A2E"/>
    <w:rsid w:val="00382A95"/>
    <w:rsid w:val="003B23A4"/>
    <w:rsid w:val="003F3A28"/>
    <w:rsid w:val="003F5FD7"/>
    <w:rsid w:val="00431CFE"/>
    <w:rsid w:val="00465372"/>
    <w:rsid w:val="004D23DA"/>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51A4A"/>
    <w:rsid w:val="00881493"/>
    <w:rsid w:val="008C57A8"/>
    <w:rsid w:val="008E3F66"/>
    <w:rsid w:val="00932B5E"/>
    <w:rsid w:val="00935A8C"/>
    <w:rsid w:val="0098276C"/>
    <w:rsid w:val="009C4B3B"/>
    <w:rsid w:val="009C5E00"/>
    <w:rsid w:val="00A174BB"/>
    <w:rsid w:val="00A2265D"/>
    <w:rsid w:val="00A24A32"/>
    <w:rsid w:val="00A25409"/>
    <w:rsid w:val="00A600AA"/>
    <w:rsid w:val="00A83768"/>
    <w:rsid w:val="00AE1744"/>
    <w:rsid w:val="00AE5547"/>
    <w:rsid w:val="00B35D67"/>
    <w:rsid w:val="00B516F7"/>
    <w:rsid w:val="00B71177"/>
    <w:rsid w:val="00BC1445"/>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162C"/>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1AA4886"/>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E4162C"/>
    <w:pPr>
      <w:tabs>
        <w:tab w:val="left" w:pos="-720"/>
      </w:tabs>
      <w:suppressAutoHyphens/>
    </w:pPr>
    <w:rPr>
      <w:b/>
      <w:sz w:val="24"/>
    </w:rPr>
  </w:style>
  <w:style w:type="paragraph" w:styleId="List3">
    <w:name w:val="List 3"/>
    <w:basedOn w:val="Normal"/>
    <w:rsid w:val="009C4B3B"/>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2012-06-21T18:31:00Z</dcterms:created>
  <dcterms:modified xsi:type="dcterms:W3CDTF">2025-02-21T18:08:00Z</dcterms:modified>
</cp:coreProperties>
</file>