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E8" w:rsidRDefault="00D212E8" w:rsidP="00D212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C8E" w:rsidRDefault="00D212E8" w:rsidP="00D212E8">
      <w:pPr>
        <w:widowControl w:val="0"/>
        <w:autoSpaceDE w:val="0"/>
        <w:autoSpaceDN w:val="0"/>
        <w:adjustRightInd w:val="0"/>
        <w:jc w:val="center"/>
      </w:pPr>
      <w:r>
        <w:t xml:space="preserve">SUBPART G:  CONTROL OF EXPOSURE FROM </w:t>
      </w:r>
    </w:p>
    <w:p w:rsidR="00D212E8" w:rsidRDefault="00D212E8" w:rsidP="00D212E8">
      <w:pPr>
        <w:widowControl w:val="0"/>
        <w:autoSpaceDE w:val="0"/>
        <w:autoSpaceDN w:val="0"/>
        <w:adjustRightInd w:val="0"/>
        <w:jc w:val="center"/>
      </w:pPr>
      <w:r>
        <w:t>EXTERNAL SOURCES IN RESTRICTED AREAS</w:t>
      </w:r>
    </w:p>
    <w:sectPr w:rsidR="00D212E8" w:rsidSect="00D21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2E8"/>
    <w:rsid w:val="0009304A"/>
    <w:rsid w:val="0041485A"/>
    <w:rsid w:val="005C3366"/>
    <w:rsid w:val="008F0C8E"/>
    <w:rsid w:val="00A70C32"/>
    <w:rsid w:val="00D212E8"/>
    <w:rsid w:val="00E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CONTROL OF EXPOSURE FROM 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CONTROL OF EXPOSURE FROM 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