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3290" w14:textId="77777777" w:rsidR="0042074A" w:rsidRDefault="0042074A" w:rsidP="0042074A">
      <w:pPr>
        <w:widowControl w:val="0"/>
        <w:autoSpaceDE w:val="0"/>
        <w:autoSpaceDN w:val="0"/>
        <w:adjustRightInd w:val="0"/>
      </w:pPr>
    </w:p>
    <w:p w14:paraId="6C4087AA" w14:textId="77777777" w:rsidR="0042074A" w:rsidRDefault="0042074A" w:rsidP="0042074A">
      <w:pPr>
        <w:widowControl w:val="0"/>
        <w:autoSpaceDE w:val="0"/>
        <w:autoSpaceDN w:val="0"/>
        <w:adjustRightInd w:val="0"/>
      </w:pPr>
      <w:r>
        <w:rPr>
          <w:b/>
          <w:bCs/>
        </w:rPr>
        <w:t>Section 335.2010  Possession, Use</w:t>
      </w:r>
      <w:r w:rsidR="006B63FE">
        <w:rPr>
          <w:b/>
          <w:bCs/>
        </w:rPr>
        <w:t xml:space="preserve"> and</w:t>
      </w:r>
      <w:r>
        <w:rPr>
          <w:b/>
          <w:bCs/>
        </w:rPr>
        <w:t xml:space="preserve"> Calibration </w:t>
      </w:r>
      <w:r w:rsidR="006B63FE">
        <w:rPr>
          <w:b/>
          <w:bCs/>
        </w:rPr>
        <w:t>of Instruments Used to Measure the Activity of Unsealed Radioactive Material</w:t>
      </w:r>
      <w:r>
        <w:t xml:space="preserve"> </w:t>
      </w:r>
    </w:p>
    <w:p w14:paraId="02A17E4C" w14:textId="77777777" w:rsidR="0042074A" w:rsidRDefault="0042074A" w:rsidP="0042074A">
      <w:pPr>
        <w:widowControl w:val="0"/>
        <w:autoSpaceDE w:val="0"/>
        <w:autoSpaceDN w:val="0"/>
        <w:adjustRightInd w:val="0"/>
      </w:pPr>
    </w:p>
    <w:p w14:paraId="0876CEB4" w14:textId="77777777" w:rsidR="006849B7" w:rsidRDefault="0042074A" w:rsidP="0042074A">
      <w:pPr>
        <w:widowControl w:val="0"/>
        <w:autoSpaceDE w:val="0"/>
        <w:autoSpaceDN w:val="0"/>
        <w:adjustRightInd w:val="0"/>
        <w:ind w:left="1440" w:hanging="720"/>
      </w:pPr>
      <w:r>
        <w:t>a)</w:t>
      </w:r>
      <w:r>
        <w:tab/>
      </w:r>
      <w:r w:rsidR="0011664A">
        <w:t>For direct measurements</w:t>
      </w:r>
      <w:r w:rsidR="00630148">
        <w:rPr>
          <w:bCs/>
        </w:rPr>
        <w:t xml:space="preserve"> performed in accordance with Section 335.2030</w:t>
      </w:r>
      <w:r w:rsidR="0011664A">
        <w:t xml:space="preserve">, the licensee shall possess and use instrumentation to measure the </w:t>
      </w:r>
      <w:r w:rsidR="00630148">
        <w:rPr>
          <w:bCs/>
        </w:rPr>
        <w:t>activity of unsealed byproduct material before it is administered to each patient or human research subject</w:t>
      </w:r>
      <w:r w:rsidR="006B63FE">
        <w:t>.</w:t>
      </w:r>
      <w:r w:rsidR="0011664A">
        <w:t xml:space="preserve"> </w:t>
      </w:r>
    </w:p>
    <w:p w14:paraId="50E47F7F" w14:textId="77777777" w:rsidR="00BE7C6F" w:rsidRDefault="00BE7C6F" w:rsidP="00002BEF">
      <w:pPr>
        <w:widowControl w:val="0"/>
        <w:autoSpaceDE w:val="0"/>
        <w:autoSpaceDN w:val="0"/>
        <w:adjustRightInd w:val="0"/>
      </w:pPr>
    </w:p>
    <w:p w14:paraId="68FC0D22" w14:textId="77777777" w:rsidR="0042074A" w:rsidRDefault="0042074A" w:rsidP="0042074A">
      <w:pPr>
        <w:widowControl w:val="0"/>
        <w:autoSpaceDE w:val="0"/>
        <w:autoSpaceDN w:val="0"/>
        <w:adjustRightInd w:val="0"/>
        <w:ind w:left="1440" w:hanging="720"/>
      </w:pPr>
      <w:r>
        <w:t>b)</w:t>
      </w:r>
      <w:r>
        <w:tab/>
      </w:r>
      <w:r w:rsidR="00630148">
        <w:rPr>
          <w:bCs/>
        </w:rPr>
        <w:t xml:space="preserve">A licensee shall calibrate the instrumentation required in subsection (a) </w:t>
      </w:r>
      <w:r w:rsidR="0011664A" w:rsidRPr="0011664A">
        <w:t>in accordance with nationally recognized standards or the manufacturer</w:t>
      </w:r>
      <w:r w:rsidR="006B63FE">
        <w:t>'</w:t>
      </w:r>
      <w:r w:rsidR="0011664A" w:rsidRPr="0011664A">
        <w:t>s instructions.</w:t>
      </w:r>
      <w:r>
        <w:t xml:space="preserve"> </w:t>
      </w:r>
    </w:p>
    <w:p w14:paraId="2890B263" w14:textId="77777777" w:rsidR="00BA11C9" w:rsidRDefault="00BA11C9" w:rsidP="00002BEF">
      <w:pPr>
        <w:widowControl w:val="0"/>
        <w:autoSpaceDE w:val="0"/>
        <w:autoSpaceDN w:val="0"/>
        <w:adjustRightInd w:val="0"/>
      </w:pPr>
    </w:p>
    <w:p w14:paraId="52183C0E" w14:textId="77777777" w:rsidR="0042074A" w:rsidRDefault="0042074A" w:rsidP="0042074A">
      <w:pPr>
        <w:widowControl w:val="0"/>
        <w:autoSpaceDE w:val="0"/>
        <w:autoSpaceDN w:val="0"/>
        <w:adjustRightInd w:val="0"/>
        <w:ind w:left="1440" w:hanging="720"/>
      </w:pPr>
      <w:r>
        <w:t>c)</w:t>
      </w:r>
      <w:r>
        <w:tab/>
      </w:r>
      <w:r w:rsidR="0011664A" w:rsidRPr="0011664A">
        <w:t>A licensee shall maintain a record of instrument calibrations required by subsection</w:t>
      </w:r>
      <w:r w:rsidR="00BA11C9">
        <w:t xml:space="preserve"> </w:t>
      </w:r>
      <w:r w:rsidR="0011664A" w:rsidRPr="0011664A">
        <w:t>(b) for 5</w:t>
      </w:r>
      <w:r w:rsidR="00BA11C9">
        <w:t xml:space="preserve"> </w:t>
      </w:r>
      <w:r w:rsidR="0011664A" w:rsidRPr="0011664A">
        <w:t>years.  The records shall include the model and serial number of the instrument, the date of the calibration, the results of the calibration, the name of the individual who performed the calibration and a copy of the national standard or manufacturer</w:t>
      </w:r>
      <w:r w:rsidR="006B63FE">
        <w:t>'</w:t>
      </w:r>
      <w:r w:rsidR="0011664A" w:rsidRPr="0011664A">
        <w:t>s instructions used to perform the calibration.</w:t>
      </w:r>
      <w:r>
        <w:t xml:space="preserve"> </w:t>
      </w:r>
    </w:p>
    <w:p w14:paraId="06C4D8DB" w14:textId="4CA9741D" w:rsidR="0042074A" w:rsidRDefault="0042074A" w:rsidP="00002BEF">
      <w:pPr>
        <w:widowControl w:val="0"/>
        <w:autoSpaceDE w:val="0"/>
        <w:autoSpaceDN w:val="0"/>
        <w:adjustRightInd w:val="0"/>
      </w:pPr>
    </w:p>
    <w:p w14:paraId="48BFEF06" w14:textId="77777777" w:rsidR="0011664A" w:rsidRPr="00D55B37" w:rsidRDefault="00630148">
      <w:pPr>
        <w:pStyle w:val="JCARSourceNote"/>
        <w:ind w:left="720"/>
      </w:pPr>
      <w:r>
        <w:t>(Source:  Amended at 4</w:t>
      </w:r>
      <w:r w:rsidR="00BA0F57">
        <w:t>6</w:t>
      </w:r>
      <w:r>
        <w:t xml:space="preserve"> Ill. Reg. </w:t>
      </w:r>
      <w:r w:rsidR="0093268E">
        <w:t>966</w:t>
      </w:r>
      <w:r>
        <w:t xml:space="preserve">, effective </w:t>
      </w:r>
      <w:r w:rsidR="0093268E">
        <w:t>December 21, 2021</w:t>
      </w:r>
      <w:r>
        <w:t>)</w:t>
      </w:r>
    </w:p>
    <w:sectPr w:rsidR="0011664A" w:rsidRPr="00D55B37" w:rsidSect="004207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2074A"/>
    <w:rsid w:val="00002BEF"/>
    <w:rsid w:val="00040FE0"/>
    <w:rsid w:val="000B2409"/>
    <w:rsid w:val="0011664A"/>
    <w:rsid w:val="00127162"/>
    <w:rsid w:val="00245FDE"/>
    <w:rsid w:val="0042074A"/>
    <w:rsid w:val="005C3366"/>
    <w:rsid w:val="00630148"/>
    <w:rsid w:val="006849B7"/>
    <w:rsid w:val="006B63FE"/>
    <w:rsid w:val="00724BC8"/>
    <w:rsid w:val="008257EA"/>
    <w:rsid w:val="0093268E"/>
    <w:rsid w:val="00BA0F57"/>
    <w:rsid w:val="00BA11C9"/>
    <w:rsid w:val="00BE7C6F"/>
    <w:rsid w:val="00D87C26"/>
    <w:rsid w:val="00F00246"/>
    <w:rsid w:val="00F47E8D"/>
    <w:rsid w:val="00FC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A98464"/>
  <w15:docId w15:val="{AF9B6D3B-3628-4522-97BF-6FD42D00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1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2021-12-29T21:07:00Z</dcterms:created>
  <dcterms:modified xsi:type="dcterms:W3CDTF">2025-02-22T20:51:00Z</dcterms:modified>
</cp:coreProperties>
</file>