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707A" w14:textId="77777777" w:rsidR="00BF13EE" w:rsidRDefault="00BF13EE" w:rsidP="00BF13EE">
      <w:pPr>
        <w:widowControl w:val="0"/>
        <w:autoSpaceDE w:val="0"/>
        <w:autoSpaceDN w:val="0"/>
        <w:adjustRightInd w:val="0"/>
      </w:pPr>
    </w:p>
    <w:p w14:paraId="3FFFF66D" w14:textId="0488ED32" w:rsidR="006F686D" w:rsidRDefault="00BF13EE">
      <w:pPr>
        <w:pStyle w:val="JCARMainSourceNote"/>
      </w:pPr>
      <w:r>
        <w:t>SOURCE:  Adopted at 14 Ill. Reg. 1333, effective January 5, 1990; amended at 18 Ill. Reg. 3128, effective February 22, 1994; emergency amendment adopted at 18 Ill. Reg. 17933, effective December 1, 1994, for a maximum of 150 days; amended at 19 Ill. Reg. 6601, effective April 28, 1995; amended at 21 Ill. Reg. 3897, effective March 13, 1997</w:t>
      </w:r>
      <w:r w:rsidR="004B0B24">
        <w:t>;</w:t>
      </w:r>
      <w:r w:rsidR="004B0B24" w:rsidRPr="001A11DA">
        <w:t xml:space="preserve"> </w:t>
      </w:r>
      <w:r w:rsidR="004B0B24">
        <w:t>recodified from the Department of Nuclear Safety to the Illinois Emergency Management Agency at 27 Ill. Reg. 13641</w:t>
      </w:r>
      <w:r w:rsidR="006F686D">
        <w:t xml:space="preserve">; amended at 32 Ill. Reg. </w:t>
      </w:r>
      <w:r w:rsidR="001075E5">
        <w:t>167</w:t>
      </w:r>
      <w:r w:rsidR="00B17B15">
        <w:t>65</w:t>
      </w:r>
      <w:r w:rsidR="006F686D">
        <w:t xml:space="preserve">, effective </w:t>
      </w:r>
      <w:r w:rsidR="001075E5">
        <w:t>October 6, 2008</w:t>
      </w:r>
      <w:r w:rsidR="002B43C7">
        <w:t xml:space="preserve">; amended at 38 Ill. Reg. </w:t>
      </w:r>
      <w:r w:rsidR="00986B67">
        <w:t>21459</w:t>
      </w:r>
      <w:r w:rsidR="002B43C7">
        <w:t xml:space="preserve">, effective </w:t>
      </w:r>
      <w:r w:rsidR="00986B67">
        <w:t>October 31, 2014</w:t>
      </w:r>
      <w:r w:rsidR="005D08E0">
        <w:t xml:space="preserve">; amended at 39 Ill. Reg. </w:t>
      </w:r>
      <w:r w:rsidR="00141BFC">
        <w:t>15719</w:t>
      </w:r>
      <w:r w:rsidR="005D08E0">
        <w:t xml:space="preserve">, effective </w:t>
      </w:r>
      <w:r w:rsidR="00141BFC">
        <w:t>November 24, 2015</w:t>
      </w:r>
      <w:r w:rsidR="00DB71AE">
        <w:t xml:space="preserve">; amended at 42 Ill. Reg. </w:t>
      </w:r>
      <w:r w:rsidR="00B7074A">
        <w:t>10412</w:t>
      </w:r>
      <w:r w:rsidR="00DB71AE">
        <w:t xml:space="preserve">, effective </w:t>
      </w:r>
      <w:r w:rsidR="00B7074A">
        <w:t>May 31, 2018</w:t>
      </w:r>
      <w:r w:rsidR="00403AD0">
        <w:rPr>
          <w:color w:val="000000"/>
        </w:rPr>
        <w:t xml:space="preserve">; Chapter II recodified at 49 Ill. Reg. </w:t>
      </w:r>
      <w:r w:rsidR="007570AE">
        <w:rPr>
          <w:color w:val="000000"/>
        </w:rPr>
        <w:t>16</w:t>
      </w:r>
      <w:r w:rsidR="0000170D">
        <w:rPr>
          <w:color w:val="000000"/>
        </w:rPr>
        <w:t>30</w:t>
      </w:r>
      <w:r w:rsidR="006F686D">
        <w:t>.</w:t>
      </w:r>
    </w:p>
    <w:sectPr w:rsidR="006F686D" w:rsidSect="00BF13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13EE"/>
    <w:rsid w:val="0000170D"/>
    <w:rsid w:val="000827E5"/>
    <w:rsid w:val="001075E5"/>
    <w:rsid w:val="00141BFC"/>
    <w:rsid w:val="002B43C7"/>
    <w:rsid w:val="00403AD0"/>
    <w:rsid w:val="004B0B24"/>
    <w:rsid w:val="005C3366"/>
    <w:rsid w:val="005D08E0"/>
    <w:rsid w:val="006A2A9E"/>
    <w:rsid w:val="006F686D"/>
    <w:rsid w:val="007570AE"/>
    <w:rsid w:val="00792B1C"/>
    <w:rsid w:val="00986B67"/>
    <w:rsid w:val="00B17B15"/>
    <w:rsid w:val="00B7074A"/>
    <w:rsid w:val="00B91B8D"/>
    <w:rsid w:val="00BF13EE"/>
    <w:rsid w:val="00DB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92E705"/>
  <w15:docId w15:val="{688DACB1-AA19-4348-A439-A73D91F4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F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Shipley, Melissa A.</cp:lastModifiedBy>
  <cp:revision>13</cp:revision>
  <dcterms:created xsi:type="dcterms:W3CDTF">2012-06-21T18:25:00Z</dcterms:created>
  <dcterms:modified xsi:type="dcterms:W3CDTF">2025-02-07T13:34:00Z</dcterms:modified>
</cp:coreProperties>
</file>