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CEDD" w14:textId="77777777" w:rsidR="00281AE8" w:rsidRDefault="00281AE8" w:rsidP="000A1C06">
      <w:pPr>
        <w:widowControl w:val="0"/>
        <w:autoSpaceDE w:val="0"/>
        <w:autoSpaceDN w:val="0"/>
        <w:adjustRightInd w:val="0"/>
        <w:jc w:val="center"/>
      </w:pPr>
    </w:p>
    <w:p w14:paraId="3644C61C" w14:textId="77777777" w:rsidR="00281AE8" w:rsidRDefault="00281AE8" w:rsidP="00281AE8">
      <w:pPr>
        <w:widowControl w:val="0"/>
        <w:autoSpaceDE w:val="0"/>
        <w:autoSpaceDN w:val="0"/>
        <w:adjustRightInd w:val="0"/>
        <w:jc w:val="center"/>
      </w:pPr>
      <w:r>
        <w:t>PART 332</w:t>
      </w:r>
    </w:p>
    <w:p w14:paraId="0770E123" w14:textId="77777777" w:rsidR="00281AE8" w:rsidRDefault="00281AE8" w:rsidP="00281AE8">
      <w:pPr>
        <w:widowControl w:val="0"/>
        <w:autoSpaceDE w:val="0"/>
        <w:autoSpaceDN w:val="0"/>
        <w:adjustRightInd w:val="0"/>
        <w:jc w:val="center"/>
      </w:pPr>
      <w:r>
        <w:t>LICENSING REQUIREMENTS FOR SOURCE MATERIAL MILLING FACILITIES</w:t>
      </w:r>
    </w:p>
    <w:p w14:paraId="1079C1B3" w14:textId="77777777" w:rsidR="00281AE8" w:rsidRDefault="00281AE8" w:rsidP="000A1C06">
      <w:pPr>
        <w:widowControl w:val="0"/>
        <w:autoSpaceDE w:val="0"/>
        <w:autoSpaceDN w:val="0"/>
        <w:adjustRightInd w:val="0"/>
        <w:jc w:val="center"/>
      </w:pPr>
    </w:p>
    <w:sectPr w:rsidR="00281AE8" w:rsidSect="00281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AE8"/>
    <w:rsid w:val="000A1C06"/>
    <w:rsid w:val="00281AE8"/>
    <w:rsid w:val="002E1C7B"/>
    <w:rsid w:val="005C3366"/>
    <w:rsid w:val="00852B4B"/>
    <w:rsid w:val="00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357258"/>
  <w15:docId w15:val="{BA034C13-7CD7-4907-A847-1B49FBDA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332</vt:lpstr>
    </vt:vector>
  </TitlesOfParts>
  <Company>State Of Illinois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332</dc:title>
  <dc:subject/>
  <dc:creator>Illinois General Assembly</dc:creator>
  <cp:keywords/>
  <dc:description/>
  <cp:lastModifiedBy>Shipley, Melissa A.</cp:lastModifiedBy>
  <cp:revision>4</cp:revision>
  <dcterms:created xsi:type="dcterms:W3CDTF">2012-06-21T18:25:00Z</dcterms:created>
  <dcterms:modified xsi:type="dcterms:W3CDTF">2025-02-07T13:33:00Z</dcterms:modified>
</cp:coreProperties>
</file>