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78" w:rsidRDefault="00793478" w:rsidP="00793478">
      <w:pPr>
        <w:widowControl w:val="0"/>
        <w:autoSpaceDE w:val="0"/>
        <w:autoSpaceDN w:val="0"/>
        <w:adjustRightInd w:val="0"/>
      </w:pPr>
      <w:bookmarkStart w:id="0" w:name="_GoBack"/>
      <w:bookmarkEnd w:id="0"/>
    </w:p>
    <w:p w:rsidR="00793478" w:rsidRDefault="00793478" w:rsidP="00793478">
      <w:pPr>
        <w:widowControl w:val="0"/>
        <w:autoSpaceDE w:val="0"/>
        <w:autoSpaceDN w:val="0"/>
        <w:adjustRightInd w:val="0"/>
      </w:pPr>
      <w:r>
        <w:rPr>
          <w:b/>
          <w:bCs/>
        </w:rPr>
        <w:t>Section 330.500  Modification and Revocation of Licenses</w:t>
      </w:r>
      <w:r>
        <w:t xml:space="preserve"> </w:t>
      </w:r>
    </w:p>
    <w:p w:rsidR="00793478" w:rsidRDefault="00793478" w:rsidP="00793478">
      <w:pPr>
        <w:widowControl w:val="0"/>
        <w:autoSpaceDE w:val="0"/>
        <w:autoSpaceDN w:val="0"/>
        <w:adjustRightInd w:val="0"/>
      </w:pPr>
    </w:p>
    <w:p w:rsidR="00793478" w:rsidRDefault="00793478" w:rsidP="00793478">
      <w:pPr>
        <w:widowControl w:val="0"/>
        <w:autoSpaceDE w:val="0"/>
        <w:autoSpaceDN w:val="0"/>
        <w:adjustRightInd w:val="0"/>
        <w:ind w:left="1440" w:hanging="720"/>
      </w:pPr>
      <w:r>
        <w:t>a)</w:t>
      </w:r>
      <w:r>
        <w:tab/>
        <w:t xml:space="preserve">The terms and conditions of all licenses shall be subject to amendment, revision, or modification or the license may be suspended or revoked by reason of amendments to the Act, or by reason of rules, regulations, and orders issued by the </w:t>
      </w:r>
      <w:r w:rsidR="00AE7484">
        <w:t>Agency</w:t>
      </w:r>
      <w:r>
        <w:t xml:space="preserve"> in accordance with 32 Ill. Adm. Code 200. </w:t>
      </w:r>
    </w:p>
    <w:p w:rsidR="00170494" w:rsidRDefault="00170494" w:rsidP="00793478">
      <w:pPr>
        <w:widowControl w:val="0"/>
        <w:autoSpaceDE w:val="0"/>
        <w:autoSpaceDN w:val="0"/>
        <w:adjustRightInd w:val="0"/>
        <w:ind w:left="1440" w:hanging="720"/>
      </w:pPr>
    </w:p>
    <w:p w:rsidR="00793478" w:rsidRDefault="00793478" w:rsidP="00793478">
      <w:pPr>
        <w:widowControl w:val="0"/>
        <w:autoSpaceDE w:val="0"/>
        <w:autoSpaceDN w:val="0"/>
        <w:adjustRightInd w:val="0"/>
        <w:ind w:left="1440" w:hanging="720"/>
      </w:pPr>
      <w:r>
        <w:t>b)</w:t>
      </w:r>
      <w:r>
        <w:tab/>
        <w:t xml:space="preserve">In accordance with 32 Ill. Adm. Code 200, any license may be revoked, suspended, or modified, in whole or in part, for any material false statement in the application or any statement of fact required under provisions of the Act, or because of conditions revealed by such application or statement of fact or any report, record, or inspection or other means </w:t>
      </w:r>
      <w:r w:rsidR="006B72C0">
        <w:t>that</w:t>
      </w:r>
      <w:r>
        <w:t xml:space="preserve"> would warrant the </w:t>
      </w:r>
      <w:r w:rsidR="00AE7484">
        <w:t>Agency</w:t>
      </w:r>
      <w:r>
        <w:t xml:space="preserve"> to refuse to grant a license on an original application, or for violation of, or failure to observe any of the terms and conditions of the Act, or of the license, or of any rule, regulation, or order of the </w:t>
      </w:r>
      <w:r w:rsidR="00AE7484">
        <w:t>Agency</w:t>
      </w:r>
      <w:r>
        <w:t xml:space="preserve">. </w:t>
      </w:r>
    </w:p>
    <w:p w:rsidR="00793478" w:rsidRDefault="00793478" w:rsidP="00793478">
      <w:pPr>
        <w:widowControl w:val="0"/>
        <w:autoSpaceDE w:val="0"/>
        <w:autoSpaceDN w:val="0"/>
        <w:adjustRightInd w:val="0"/>
        <w:ind w:left="1440" w:hanging="720"/>
      </w:pPr>
    </w:p>
    <w:p w:rsidR="00AE7484" w:rsidRPr="00D55B37" w:rsidRDefault="00AE7484">
      <w:pPr>
        <w:pStyle w:val="JCARSourceNote"/>
        <w:ind w:left="720"/>
      </w:pPr>
      <w:r w:rsidRPr="00D55B37">
        <w:t xml:space="preserve">(Source:  </w:t>
      </w:r>
      <w:r>
        <w:t>Amended</w:t>
      </w:r>
      <w:r w:rsidRPr="00D55B37">
        <w:t xml:space="preserve"> at </w:t>
      </w:r>
      <w:r>
        <w:t>3</w:t>
      </w:r>
      <w:r w:rsidR="00C9215F">
        <w:t>2</w:t>
      </w:r>
      <w:r>
        <w:t xml:space="preserve"> I</w:t>
      </w:r>
      <w:r w:rsidRPr="00D55B37">
        <w:t xml:space="preserve">ll. Reg. </w:t>
      </w:r>
      <w:r w:rsidR="00943FE4">
        <w:t>6462</w:t>
      </w:r>
      <w:r w:rsidRPr="00D55B37">
        <w:t xml:space="preserve">, effective </w:t>
      </w:r>
      <w:r w:rsidR="00943FE4">
        <w:t>April 7, 2008</w:t>
      </w:r>
      <w:r w:rsidRPr="00D55B37">
        <w:t>)</w:t>
      </w:r>
    </w:p>
    <w:sectPr w:rsidR="00AE7484" w:rsidRPr="00D55B37" w:rsidSect="007934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478"/>
    <w:rsid w:val="00040301"/>
    <w:rsid w:val="00170494"/>
    <w:rsid w:val="00365264"/>
    <w:rsid w:val="005C3366"/>
    <w:rsid w:val="006B72C0"/>
    <w:rsid w:val="00793478"/>
    <w:rsid w:val="00943FE4"/>
    <w:rsid w:val="00A55650"/>
    <w:rsid w:val="00AE7484"/>
    <w:rsid w:val="00BD0C01"/>
    <w:rsid w:val="00C9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7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