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D002" w14:textId="77777777" w:rsidR="00921C14" w:rsidRDefault="00921C14" w:rsidP="00921C14">
      <w:pPr>
        <w:widowControl w:val="0"/>
        <w:autoSpaceDE w:val="0"/>
        <w:autoSpaceDN w:val="0"/>
        <w:adjustRightInd w:val="0"/>
      </w:pPr>
    </w:p>
    <w:p w14:paraId="5999A3D5" w14:textId="77777777" w:rsidR="00921C14" w:rsidRDefault="00921C14" w:rsidP="00921C14">
      <w:pPr>
        <w:widowControl w:val="0"/>
        <w:autoSpaceDE w:val="0"/>
        <w:autoSpaceDN w:val="0"/>
        <w:adjustRightInd w:val="0"/>
      </w:pPr>
      <w:r>
        <w:rPr>
          <w:b/>
          <w:bCs/>
        </w:rPr>
        <w:t>Section 320.10  Registration</w:t>
      </w:r>
      <w:r>
        <w:t xml:space="preserve"> </w:t>
      </w:r>
    </w:p>
    <w:p w14:paraId="762F0AAD" w14:textId="77777777" w:rsidR="00921C14" w:rsidRDefault="00921C14" w:rsidP="00921C14">
      <w:pPr>
        <w:widowControl w:val="0"/>
        <w:autoSpaceDE w:val="0"/>
        <w:autoSpaceDN w:val="0"/>
        <w:adjustRightInd w:val="0"/>
      </w:pPr>
    </w:p>
    <w:p w14:paraId="05B9890F" w14:textId="7BC78BCF" w:rsidR="00921C14" w:rsidRDefault="00921C14" w:rsidP="00921C14">
      <w:pPr>
        <w:widowControl w:val="0"/>
        <w:autoSpaceDE w:val="0"/>
        <w:autoSpaceDN w:val="0"/>
        <w:adjustRightInd w:val="0"/>
        <w:ind w:left="1440" w:hanging="720"/>
      </w:pPr>
      <w:r>
        <w:t>a)</w:t>
      </w:r>
      <w:r>
        <w:tab/>
        <w:t xml:space="preserve">For purposes of registration pursuant to this Part, the </w:t>
      </w:r>
      <w:r w:rsidR="00C776BB">
        <w:t>following definitions shall apply:</w:t>
      </w:r>
      <w:r>
        <w:t xml:space="preserve"> </w:t>
      </w:r>
    </w:p>
    <w:p w14:paraId="66B4DDFD" w14:textId="43B517D7" w:rsidR="00C776BB" w:rsidRDefault="00C776BB" w:rsidP="0019275D">
      <w:pPr>
        <w:widowControl w:val="0"/>
        <w:autoSpaceDE w:val="0"/>
        <w:autoSpaceDN w:val="0"/>
        <w:adjustRightInd w:val="0"/>
      </w:pPr>
    </w:p>
    <w:p w14:paraId="2D5A8772" w14:textId="4B5B938A" w:rsidR="00C776BB" w:rsidRDefault="00A069AB" w:rsidP="00A069AB">
      <w:pPr>
        <w:widowControl w:val="0"/>
        <w:autoSpaceDE w:val="0"/>
        <w:autoSpaceDN w:val="0"/>
        <w:adjustRightInd w:val="0"/>
        <w:ind w:left="2160" w:hanging="720"/>
      </w:pPr>
      <w:r>
        <w:t>1)</w:t>
      </w:r>
      <w:r>
        <w:tab/>
      </w:r>
      <w:r w:rsidR="00C776BB" w:rsidRPr="007C0D24">
        <w:rPr>
          <w:i/>
          <w:iCs/>
        </w:rPr>
        <w:t>"Agency" means the Illinois Emergency Management Agency and Office of Homeland Security</w:t>
      </w:r>
      <w:r w:rsidR="001F32FE">
        <w:rPr>
          <w:i/>
          <w:iCs/>
        </w:rPr>
        <w:t>.</w:t>
      </w:r>
      <w:r w:rsidR="001F32FE" w:rsidRPr="001F32FE">
        <w:t xml:space="preserve"> [420 </w:t>
      </w:r>
      <w:proofErr w:type="spellStart"/>
      <w:r w:rsidR="001F32FE" w:rsidRPr="001F32FE">
        <w:t>ILCS</w:t>
      </w:r>
      <w:proofErr w:type="spellEnd"/>
      <w:r w:rsidR="001F32FE" w:rsidRPr="001F32FE">
        <w:t xml:space="preserve"> 40/4(a-2)]</w:t>
      </w:r>
      <w:r w:rsidR="00C776BB" w:rsidRPr="001F32FE">
        <w:t xml:space="preserve"> </w:t>
      </w:r>
    </w:p>
    <w:p w14:paraId="050AD95D" w14:textId="02406F57" w:rsidR="00C776BB" w:rsidRDefault="00C776BB" w:rsidP="0019275D">
      <w:pPr>
        <w:widowControl w:val="0"/>
        <w:autoSpaceDE w:val="0"/>
        <w:autoSpaceDN w:val="0"/>
        <w:adjustRightInd w:val="0"/>
      </w:pPr>
    </w:p>
    <w:p w14:paraId="0C417A10" w14:textId="5ED9BCE0" w:rsidR="00C776BB" w:rsidRDefault="00A069AB" w:rsidP="00A069AB">
      <w:pPr>
        <w:widowControl w:val="0"/>
        <w:autoSpaceDE w:val="0"/>
        <w:autoSpaceDN w:val="0"/>
        <w:adjustRightInd w:val="0"/>
        <w:ind w:left="2160" w:hanging="720"/>
      </w:pPr>
      <w:r>
        <w:t>2)</w:t>
      </w:r>
      <w:r>
        <w:tab/>
      </w:r>
      <w:r w:rsidR="00C776BB">
        <w:t>"Inoperable radiation machine" means any radiation machine, including particle accelerators, that is not capable of producing radiation due to the absence or failure of components necessary for operation.  Radiation machines that are not in operation due only to disconnection from an electrical supply shall be considered operable.</w:t>
      </w:r>
    </w:p>
    <w:p w14:paraId="46F470E8" w14:textId="7CFC0789" w:rsidR="00C776BB" w:rsidRDefault="00C776BB" w:rsidP="0019275D">
      <w:pPr>
        <w:widowControl w:val="0"/>
        <w:autoSpaceDE w:val="0"/>
        <w:autoSpaceDN w:val="0"/>
        <w:adjustRightInd w:val="0"/>
      </w:pPr>
    </w:p>
    <w:p w14:paraId="2A9C5DDB" w14:textId="49C9F813" w:rsidR="00C776BB" w:rsidRDefault="00A069AB" w:rsidP="00A069AB">
      <w:pPr>
        <w:widowControl w:val="0"/>
        <w:autoSpaceDE w:val="0"/>
        <w:autoSpaceDN w:val="0"/>
        <w:adjustRightInd w:val="0"/>
        <w:ind w:left="2160" w:hanging="720"/>
      </w:pPr>
      <w:r>
        <w:t>3)</w:t>
      </w:r>
      <w:r>
        <w:tab/>
      </w:r>
      <w:r w:rsidR="00C776BB">
        <w:t xml:space="preserve">"Minimal threat devices" means </w:t>
      </w:r>
      <w:r w:rsidR="00C776BB" w:rsidRPr="00AB107B">
        <w:t>radiation machines capable of generating or emitting fields of</w:t>
      </w:r>
      <w:r w:rsidR="00C776BB">
        <w:t xml:space="preserve"> </w:t>
      </w:r>
      <w:r w:rsidR="00C776BB" w:rsidRPr="00AB107B">
        <w:t>radiation that, during the operation of which, an individual cannot accidently</w:t>
      </w:r>
      <w:r w:rsidR="00C776BB">
        <w:t xml:space="preserve"> </w:t>
      </w:r>
      <w:r w:rsidR="00C776BB" w:rsidRPr="00AB107B">
        <w:t>place a body part in the primary beam path and no deliberate exposure or physical</w:t>
      </w:r>
      <w:r w:rsidR="00C776BB">
        <w:t xml:space="preserve"> </w:t>
      </w:r>
      <w:r w:rsidR="00C776BB" w:rsidRPr="00AB107B">
        <w:t>injury to an individual has occurred</w:t>
      </w:r>
      <w:r w:rsidR="00C776BB">
        <w:t xml:space="preserve"> </w:t>
      </w:r>
      <w:r w:rsidR="007C0D24">
        <w:t xml:space="preserve">in excess of </w:t>
      </w:r>
      <w:r w:rsidR="00C776BB">
        <w:t>the applicable limits specified in 32 Ill. Adm. Code 340.310(a)</w:t>
      </w:r>
      <w:r w:rsidR="00C776BB" w:rsidRPr="00AB107B">
        <w:t>.  Examples include, but are not limited to,</w:t>
      </w:r>
      <w:r w:rsidR="00C776BB">
        <w:t xml:space="preserve"> </w:t>
      </w:r>
      <w:r w:rsidR="00C776BB" w:rsidRPr="00AB107B">
        <w:t xml:space="preserve">analytical, cabinet, </w:t>
      </w:r>
      <w:r w:rsidR="00C776BB">
        <w:t xml:space="preserve">and </w:t>
      </w:r>
      <w:r w:rsidR="00C776BB" w:rsidRPr="00AB107B">
        <w:t>baggage/package/project type fluoroscopic units;</w:t>
      </w:r>
      <w:r w:rsidR="00C776BB">
        <w:t xml:space="preserve"> </w:t>
      </w:r>
      <w:r w:rsidR="00C776BB" w:rsidRPr="00AB107B">
        <w:t xml:space="preserve">spectroscopy; facilities with x-ray machines </w:t>
      </w:r>
      <w:r w:rsidR="007C0D24">
        <w:t xml:space="preserve">that </w:t>
      </w:r>
      <w:r w:rsidR="00C776BB" w:rsidRPr="00AB107B">
        <w:t>are incorporated in lead boxes</w:t>
      </w:r>
      <w:r w:rsidR="00C776BB">
        <w:t xml:space="preserve"> </w:t>
      </w:r>
      <w:r w:rsidR="00C776BB" w:rsidRPr="00AB107B">
        <w:t xml:space="preserve">or </w:t>
      </w:r>
      <w:r w:rsidR="00C776BB" w:rsidRPr="00384F70">
        <w:t xml:space="preserve">enclosed in a </w:t>
      </w:r>
      <w:r w:rsidR="00C776BB" w:rsidRPr="00AB107B">
        <w:t xml:space="preserve">shielded room, </w:t>
      </w:r>
      <w:r w:rsidR="007C0D24">
        <w:t xml:space="preserve">that </w:t>
      </w:r>
      <w:r w:rsidR="00C776BB" w:rsidRPr="00AB107B">
        <w:t>comply with the requirements of 32 Ill.</w:t>
      </w:r>
      <w:r w:rsidR="00C776BB">
        <w:t xml:space="preserve"> </w:t>
      </w:r>
      <w:r w:rsidR="00C776BB" w:rsidRPr="00AB107B">
        <w:t xml:space="preserve">Adm. Code 350.3050. </w:t>
      </w:r>
    </w:p>
    <w:p w14:paraId="4BC971C6" w14:textId="77777777" w:rsidR="00C776BB" w:rsidRDefault="00C776BB" w:rsidP="0019275D">
      <w:pPr>
        <w:widowControl w:val="0"/>
        <w:autoSpaceDE w:val="0"/>
        <w:autoSpaceDN w:val="0"/>
        <w:adjustRightInd w:val="0"/>
      </w:pPr>
    </w:p>
    <w:p w14:paraId="0A1EA342" w14:textId="5EE1A4A1" w:rsidR="00C776BB" w:rsidRPr="00AB107B" w:rsidRDefault="00A069AB" w:rsidP="00A069AB">
      <w:pPr>
        <w:widowControl w:val="0"/>
        <w:autoSpaceDE w:val="0"/>
        <w:autoSpaceDN w:val="0"/>
        <w:adjustRightInd w:val="0"/>
        <w:ind w:left="2160" w:hanging="720"/>
      </w:pPr>
      <w:r>
        <w:t>4)</w:t>
      </w:r>
      <w:r>
        <w:tab/>
      </w:r>
      <w:r w:rsidR="00C776BB">
        <w:t>"Particle accelerator" shall have the same meaning as provided in 32 Ill. Adm. Code 310.20.</w:t>
      </w:r>
    </w:p>
    <w:p w14:paraId="5469C4C9" w14:textId="77777777" w:rsidR="00C776BB" w:rsidRDefault="00C776BB" w:rsidP="0019275D">
      <w:pPr>
        <w:widowControl w:val="0"/>
        <w:autoSpaceDE w:val="0"/>
        <w:autoSpaceDN w:val="0"/>
        <w:adjustRightInd w:val="0"/>
      </w:pPr>
    </w:p>
    <w:p w14:paraId="78AF3A7E" w14:textId="7F312207" w:rsidR="00C776BB" w:rsidRDefault="00A069AB" w:rsidP="00A069AB">
      <w:pPr>
        <w:widowControl w:val="0"/>
        <w:autoSpaceDE w:val="0"/>
        <w:autoSpaceDN w:val="0"/>
        <w:adjustRightInd w:val="0"/>
        <w:ind w:left="2160" w:hanging="720"/>
      </w:pPr>
      <w:r>
        <w:t>5)</w:t>
      </w:r>
      <w:r>
        <w:tab/>
      </w:r>
      <w:r w:rsidR="00C776BB" w:rsidRPr="007C0D24">
        <w:rPr>
          <w:i/>
          <w:iCs/>
        </w:rPr>
        <w:t>"Radiation installation" means any location or facility where radiation machines are used.</w:t>
      </w:r>
      <w:r w:rsidR="001F32FE">
        <w:rPr>
          <w:i/>
          <w:iCs/>
        </w:rPr>
        <w:t xml:space="preserve"> </w:t>
      </w:r>
      <w:r w:rsidR="001F32FE" w:rsidRPr="001F32FE">
        <w:t xml:space="preserve">[420 </w:t>
      </w:r>
      <w:proofErr w:type="spellStart"/>
      <w:r w:rsidR="001F32FE" w:rsidRPr="001F32FE">
        <w:t>ILCS</w:t>
      </w:r>
      <w:proofErr w:type="spellEnd"/>
      <w:r w:rsidR="001F32FE" w:rsidRPr="001F32FE">
        <w:t xml:space="preserve"> 40/4(g)]</w:t>
      </w:r>
    </w:p>
    <w:p w14:paraId="7563EE0E" w14:textId="5CEC9DE7" w:rsidR="00C776BB" w:rsidRDefault="00C776BB" w:rsidP="0019275D">
      <w:pPr>
        <w:widowControl w:val="0"/>
        <w:autoSpaceDE w:val="0"/>
        <w:autoSpaceDN w:val="0"/>
        <w:adjustRightInd w:val="0"/>
      </w:pPr>
    </w:p>
    <w:p w14:paraId="39CBC1D1" w14:textId="2E4E164F" w:rsidR="0095147B" w:rsidRDefault="00A069AB" w:rsidP="00A069AB">
      <w:pPr>
        <w:widowControl w:val="0"/>
        <w:autoSpaceDE w:val="0"/>
        <w:autoSpaceDN w:val="0"/>
        <w:adjustRightInd w:val="0"/>
        <w:ind w:left="2160" w:hanging="720"/>
      </w:pPr>
      <w:r>
        <w:t>6)</w:t>
      </w:r>
      <w:r>
        <w:tab/>
      </w:r>
      <w:r w:rsidR="00C776BB" w:rsidRPr="007C0D24">
        <w:rPr>
          <w:i/>
          <w:iCs/>
        </w:rPr>
        <w:t>"Radiation machine" means any device that produces radiation when in use</w:t>
      </w:r>
      <w:r w:rsidR="00C776BB">
        <w:t>, except those that produce radiation only from radioactive materials.</w:t>
      </w:r>
      <w:r w:rsidR="001F32FE" w:rsidRPr="001F32FE">
        <w:t xml:space="preserve"> </w:t>
      </w:r>
      <w:r w:rsidR="001F32FE">
        <w:t xml:space="preserve">[420 </w:t>
      </w:r>
      <w:proofErr w:type="spellStart"/>
      <w:r w:rsidR="001F32FE">
        <w:t>ILCS</w:t>
      </w:r>
      <w:proofErr w:type="spellEnd"/>
      <w:r w:rsidR="001F32FE">
        <w:t xml:space="preserve"> 40/4(h)]</w:t>
      </w:r>
    </w:p>
    <w:p w14:paraId="2E3A00E0" w14:textId="77777777" w:rsidR="00C776BB" w:rsidRDefault="00C776BB" w:rsidP="0019275D">
      <w:pPr>
        <w:widowControl w:val="0"/>
        <w:autoSpaceDE w:val="0"/>
        <w:autoSpaceDN w:val="0"/>
        <w:adjustRightInd w:val="0"/>
      </w:pPr>
    </w:p>
    <w:p w14:paraId="58D73FB3" w14:textId="0B527EC5" w:rsidR="00921C14" w:rsidRDefault="00921C14" w:rsidP="00921C14">
      <w:pPr>
        <w:widowControl w:val="0"/>
        <w:autoSpaceDE w:val="0"/>
        <w:autoSpaceDN w:val="0"/>
        <w:adjustRightInd w:val="0"/>
        <w:ind w:left="1440" w:hanging="720"/>
      </w:pPr>
      <w:r>
        <w:t>b)</w:t>
      </w:r>
      <w:r>
        <w:tab/>
      </w:r>
      <w:r w:rsidR="00C776BB">
        <w:t xml:space="preserve">Radiation </w:t>
      </w:r>
      <w:r>
        <w:t xml:space="preserve">Installation Registration </w:t>
      </w:r>
    </w:p>
    <w:p w14:paraId="54B38886" w14:textId="77777777" w:rsidR="0095147B" w:rsidRDefault="0095147B" w:rsidP="0019275D">
      <w:pPr>
        <w:widowControl w:val="0"/>
        <w:autoSpaceDE w:val="0"/>
        <w:autoSpaceDN w:val="0"/>
        <w:adjustRightInd w:val="0"/>
      </w:pPr>
    </w:p>
    <w:p w14:paraId="068955FF" w14:textId="4C698414" w:rsidR="00921C14" w:rsidRDefault="00921C14" w:rsidP="00921C14">
      <w:pPr>
        <w:widowControl w:val="0"/>
        <w:autoSpaceDE w:val="0"/>
        <w:autoSpaceDN w:val="0"/>
        <w:adjustRightInd w:val="0"/>
        <w:ind w:left="2160" w:hanging="720"/>
      </w:pPr>
      <w:r>
        <w:t>1)</w:t>
      </w:r>
      <w:r>
        <w:tab/>
        <w:t xml:space="preserve">Any operator of a radiation installation shall register </w:t>
      </w:r>
      <w:r w:rsidR="00E55793">
        <w:t>that</w:t>
      </w:r>
      <w:r>
        <w:t xml:space="preserve"> radiation installation with the </w:t>
      </w:r>
      <w:r w:rsidR="00144F4C">
        <w:t>Agency</w:t>
      </w:r>
      <w:r>
        <w:t xml:space="preserve">.  The operator shall register the </w:t>
      </w:r>
      <w:r w:rsidR="00C776BB">
        <w:t xml:space="preserve">radiation </w:t>
      </w:r>
      <w:r>
        <w:t>installation</w:t>
      </w:r>
      <w:r w:rsidR="006E5EFA">
        <w:t>,</w:t>
      </w:r>
      <w:r>
        <w:t xml:space="preserve"> before </w:t>
      </w:r>
      <w:r w:rsidR="00C776BB">
        <w:t>it</w:t>
      </w:r>
      <w:r>
        <w:t xml:space="preserve"> is placed </w:t>
      </w:r>
      <w:r w:rsidR="00C776BB">
        <w:t>into</w:t>
      </w:r>
      <w:r>
        <w:t xml:space="preserve"> operation</w:t>
      </w:r>
      <w:r w:rsidR="006E5EFA">
        <w:t>,</w:t>
      </w:r>
      <w:r>
        <w:t xml:space="preserve"> </w:t>
      </w:r>
      <w:r w:rsidR="00C776BB" w:rsidRPr="00900E2A">
        <w:t>in a format</w:t>
      </w:r>
      <w:r>
        <w:t xml:space="preserve"> prescribed by the </w:t>
      </w:r>
      <w:r w:rsidR="00144F4C">
        <w:t>Agency</w:t>
      </w:r>
      <w:r w:rsidR="00E55793">
        <w:t xml:space="preserve"> that</w:t>
      </w:r>
      <w:r>
        <w:t xml:space="preserve"> shall include</w:t>
      </w:r>
      <w:r w:rsidR="00C776BB">
        <w:t xml:space="preserve"> the</w:t>
      </w:r>
      <w:r>
        <w:t xml:space="preserve">: </w:t>
      </w:r>
    </w:p>
    <w:p w14:paraId="5DB4DEE4" w14:textId="77777777" w:rsidR="0095147B" w:rsidRDefault="0095147B" w:rsidP="0019275D">
      <w:pPr>
        <w:widowControl w:val="0"/>
        <w:autoSpaceDE w:val="0"/>
        <w:autoSpaceDN w:val="0"/>
        <w:adjustRightInd w:val="0"/>
      </w:pPr>
    </w:p>
    <w:p w14:paraId="7ED7C710" w14:textId="06FCD4D3" w:rsidR="00921C14" w:rsidRDefault="00921C14" w:rsidP="00921C14">
      <w:pPr>
        <w:widowControl w:val="0"/>
        <w:autoSpaceDE w:val="0"/>
        <w:autoSpaceDN w:val="0"/>
        <w:adjustRightInd w:val="0"/>
        <w:ind w:left="2880" w:hanging="720"/>
      </w:pPr>
      <w:r>
        <w:t>A)</w:t>
      </w:r>
      <w:r>
        <w:tab/>
      </w:r>
      <w:r w:rsidR="00C776BB">
        <w:t>Operator and facility</w:t>
      </w:r>
      <w:r>
        <w:t xml:space="preserve"> name; </w:t>
      </w:r>
    </w:p>
    <w:p w14:paraId="36FCA2C8" w14:textId="77777777" w:rsidR="0095147B" w:rsidRDefault="0095147B" w:rsidP="0019275D">
      <w:pPr>
        <w:widowControl w:val="0"/>
        <w:autoSpaceDE w:val="0"/>
        <w:autoSpaceDN w:val="0"/>
        <w:adjustRightInd w:val="0"/>
      </w:pPr>
    </w:p>
    <w:p w14:paraId="14FD90C6" w14:textId="1E4F9A04" w:rsidR="00921C14" w:rsidRDefault="00921C14" w:rsidP="00921C14">
      <w:pPr>
        <w:widowControl w:val="0"/>
        <w:autoSpaceDE w:val="0"/>
        <w:autoSpaceDN w:val="0"/>
        <w:adjustRightInd w:val="0"/>
        <w:ind w:left="2880" w:hanging="720"/>
      </w:pPr>
      <w:r>
        <w:t>B)</w:t>
      </w:r>
      <w:r>
        <w:tab/>
      </w:r>
      <w:r w:rsidR="00C776BB">
        <w:t>Locatio</w:t>
      </w:r>
      <w:r w:rsidR="002F505D">
        <w:t>n</w:t>
      </w:r>
      <w:r>
        <w:t xml:space="preserve"> and confines of the radiation installation; </w:t>
      </w:r>
    </w:p>
    <w:p w14:paraId="5EA7C5A8" w14:textId="77777777" w:rsidR="0095147B" w:rsidRDefault="0095147B" w:rsidP="0019275D">
      <w:pPr>
        <w:widowControl w:val="0"/>
        <w:autoSpaceDE w:val="0"/>
        <w:autoSpaceDN w:val="0"/>
        <w:adjustRightInd w:val="0"/>
      </w:pPr>
    </w:p>
    <w:p w14:paraId="6556B40B" w14:textId="6084965D" w:rsidR="00921C14" w:rsidRDefault="00921C14" w:rsidP="00921C14">
      <w:pPr>
        <w:widowControl w:val="0"/>
        <w:autoSpaceDE w:val="0"/>
        <w:autoSpaceDN w:val="0"/>
        <w:adjustRightInd w:val="0"/>
        <w:ind w:left="2880" w:hanging="720"/>
      </w:pPr>
      <w:r>
        <w:t>C)</w:t>
      </w:r>
      <w:r>
        <w:tab/>
      </w:r>
      <w:r w:rsidR="00C776BB">
        <w:t>Type</w:t>
      </w:r>
      <w:r>
        <w:t>, manufacturer, model, serial number</w:t>
      </w:r>
      <w:r w:rsidR="00C776BB">
        <w:t>,</w:t>
      </w:r>
      <w:r>
        <w:t xml:space="preserve"> and room </w:t>
      </w:r>
      <w:r w:rsidR="00C776BB">
        <w:t xml:space="preserve">or area </w:t>
      </w:r>
      <w:r>
        <w:t xml:space="preserve">location of </w:t>
      </w:r>
      <w:r w:rsidR="00C776BB">
        <w:t xml:space="preserve">all </w:t>
      </w:r>
      <w:r>
        <w:t>radiation machines possessed</w:t>
      </w:r>
      <w:r w:rsidR="00C776BB">
        <w:t>; and</w:t>
      </w:r>
      <w:r>
        <w:t xml:space="preserve"> </w:t>
      </w:r>
    </w:p>
    <w:p w14:paraId="69FCFE28" w14:textId="77777777" w:rsidR="00C776BB" w:rsidRDefault="00C776BB" w:rsidP="0019275D">
      <w:pPr>
        <w:widowControl w:val="0"/>
        <w:autoSpaceDE w:val="0"/>
        <w:autoSpaceDN w:val="0"/>
        <w:adjustRightInd w:val="0"/>
      </w:pPr>
    </w:p>
    <w:p w14:paraId="4F3CC922" w14:textId="45587A6A" w:rsidR="00C776BB" w:rsidRDefault="00C776BB" w:rsidP="00C776BB">
      <w:pPr>
        <w:widowControl w:val="0"/>
        <w:autoSpaceDE w:val="0"/>
        <w:autoSpaceDN w:val="0"/>
        <w:adjustRightInd w:val="0"/>
        <w:ind w:left="2880" w:hanging="720"/>
      </w:pPr>
      <w:r>
        <w:t>D)</w:t>
      </w:r>
      <w:r>
        <w:tab/>
        <w:t>Telephone number, email address, and Federal Employer Identification Number (FEIN).</w:t>
      </w:r>
    </w:p>
    <w:p w14:paraId="4A45E70F" w14:textId="77777777" w:rsidR="0095147B" w:rsidRDefault="0095147B" w:rsidP="0019275D">
      <w:pPr>
        <w:widowControl w:val="0"/>
        <w:autoSpaceDE w:val="0"/>
        <w:autoSpaceDN w:val="0"/>
        <w:adjustRightInd w:val="0"/>
      </w:pPr>
    </w:p>
    <w:p w14:paraId="76BDF4DA" w14:textId="7009C454" w:rsidR="00921C14" w:rsidRDefault="00921C14" w:rsidP="00921C14">
      <w:pPr>
        <w:widowControl w:val="0"/>
        <w:autoSpaceDE w:val="0"/>
        <w:autoSpaceDN w:val="0"/>
        <w:adjustRightInd w:val="0"/>
        <w:ind w:left="2160" w:hanging="720"/>
      </w:pPr>
      <w:r>
        <w:t>2)</w:t>
      </w:r>
      <w:r>
        <w:tab/>
        <w:t xml:space="preserve">Radiation machines that are located in a single building or in a group of buildings </w:t>
      </w:r>
      <w:r w:rsidR="006E5EFA">
        <w:t xml:space="preserve">that </w:t>
      </w:r>
      <w:r>
        <w:t xml:space="preserve">are contiguous to one another, and used by the same operator, shall be treated as a single radiation installation unless requested otherwise in writing by the operator and approved by the </w:t>
      </w:r>
      <w:r w:rsidR="00144F4C">
        <w:t>Agency</w:t>
      </w:r>
      <w:r>
        <w:t xml:space="preserve">. </w:t>
      </w:r>
    </w:p>
    <w:p w14:paraId="0E8CF666" w14:textId="77777777" w:rsidR="00C776BB" w:rsidRDefault="00C776BB" w:rsidP="0019275D">
      <w:pPr>
        <w:widowControl w:val="0"/>
        <w:autoSpaceDE w:val="0"/>
        <w:autoSpaceDN w:val="0"/>
        <w:adjustRightInd w:val="0"/>
      </w:pPr>
    </w:p>
    <w:p w14:paraId="50D55AFB" w14:textId="41DEB74F" w:rsidR="00C776BB" w:rsidRDefault="00C776BB" w:rsidP="00C776BB">
      <w:pPr>
        <w:widowControl w:val="0"/>
        <w:autoSpaceDE w:val="0"/>
        <w:autoSpaceDN w:val="0"/>
        <w:adjustRightInd w:val="0"/>
        <w:ind w:left="2160" w:hanging="720"/>
      </w:pPr>
      <w:r>
        <w:t>3)</w:t>
      </w:r>
      <w:r>
        <w:tab/>
        <w:t>Until proper disposal occurs, all inoperable radiation machines shall be included in the registration information required by subsection (b)(1)(C).</w:t>
      </w:r>
    </w:p>
    <w:p w14:paraId="182B3B33" w14:textId="77777777" w:rsidR="00C776BB" w:rsidRDefault="00C776BB" w:rsidP="0019275D">
      <w:pPr>
        <w:widowControl w:val="0"/>
        <w:autoSpaceDE w:val="0"/>
        <w:autoSpaceDN w:val="0"/>
        <w:adjustRightInd w:val="0"/>
      </w:pPr>
    </w:p>
    <w:p w14:paraId="2410244E" w14:textId="6451115F" w:rsidR="00C776BB" w:rsidRDefault="00C776BB" w:rsidP="00C776BB">
      <w:pPr>
        <w:widowControl w:val="0"/>
        <w:autoSpaceDE w:val="0"/>
        <w:autoSpaceDN w:val="0"/>
        <w:adjustRightInd w:val="0"/>
        <w:ind w:left="2160" w:hanging="720"/>
      </w:pPr>
      <w:r>
        <w:t>4)</w:t>
      </w:r>
      <w:r>
        <w:tab/>
        <w:t>Out-of-State Radiation Machines.</w:t>
      </w:r>
    </w:p>
    <w:p w14:paraId="1A4D8500" w14:textId="77777777" w:rsidR="00C776BB" w:rsidRDefault="00C776BB" w:rsidP="0019275D">
      <w:pPr>
        <w:widowControl w:val="0"/>
        <w:autoSpaceDE w:val="0"/>
        <w:autoSpaceDN w:val="0"/>
        <w:adjustRightInd w:val="0"/>
      </w:pPr>
    </w:p>
    <w:p w14:paraId="2AF42179" w14:textId="49A7347B" w:rsidR="00C776BB" w:rsidRDefault="00C776BB" w:rsidP="00C776BB">
      <w:pPr>
        <w:widowControl w:val="0"/>
        <w:autoSpaceDE w:val="0"/>
        <w:autoSpaceDN w:val="0"/>
        <w:adjustRightInd w:val="0"/>
        <w:ind w:left="2880" w:hanging="720"/>
      </w:pPr>
      <w:r>
        <w:t>A)</w:t>
      </w:r>
      <w:r>
        <w:tab/>
        <w:t xml:space="preserve">Any owner/operator of a radiation machine brought into the State of Illinois for temporary use, not to exceed 180 days in a calendar year, shall provide notice to the Agency at least three business days before the equipment is brought into the State.  </w:t>
      </w:r>
    </w:p>
    <w:p w14:paraId="72B4FBF1" w14:textId="77777777" w:rsidR="00C776BB" w:rsidRDefault="00C776BB" w:rsidP="0019275D">
      <w:pPr>
        <w:widowControl w:val="0"/>
        <w:autoSpaceDE w:val="0"/>
        <w:autoSpaceDN w:val="0"/>
        <w:adjustRightInd w:val="0"/>
      </w:pPr>
    </w:p>
    <w:p w14:paraId="2432365A" w14:textId="2E0D4901" w:rsidR="00C776BB" w:rsidRDefault="00C776BB" w:rsidP="00C776BB">
      <w:pPr>
        <w:widowControl w:val="0"/>
        <w:autoSpaceDE w:val="0"/>
        <w:autoSpaceDN w:val="0"/>
        <w:adjustRightInd w:val="0"/>
        <w:ind w:left="2880" w:hanging="720"/>
      </w:pPr>
      <w:r>
        <w:t>B)</w:t>
      </w:r>
      <w:r>
        <w:tab/>
        <w:t xml:space="preserve">The notice shall include the information in subsection (b)(1)(A) through (D) and:  </w:t>
      </w:r>
    </w:p>
    <w:p w14:paraId="355BE074" w14:textId="77777777" w:rsidR="00C776BB" w:rsidRDefault="00C776BB" w:rsidP="0019275D">
      <w:pPr>
        <w:widowControl w:val="0"/>
        <w:autoSpaceDE w:val="0"/>
        <w:autoSpaceDN w:val="0"/>
        <w:adjustRightInd w:val="0"/>
      </w:pPr>
    </w:p>
    <w:p w14:paraId="20BEA01A" w14:textId="3975B03C" w:rsidR="00C776BB" w:rsidRDefault="00384F70" w:rsidP="00C776BB">
      <w:pPr>
        <w:widowControl w:val="0"/>
        <w:autoSpaceDE w:val="0"/>
        <w:autoSpaceDN w:val="0"/>
        <w:adjustRightInd w:val="0"/>
        <w:ind w:left="3600" w:hanging="720"/>
      </w:pPr>
      <w:proofErr w:type="spellStart"/>
      <w:r>
        <w:t>i</w:t>
      </w:r>
      <w:proofErr w:type="spellEnd"/>
      <w:r w:rsidR="00C776BB">
        <w:t>)</w:t>
      </w:r>
      <w:r w:rsidR="00C776BB">
        <w:tab/>
        <w:t xml:space="preserve">Registering state and registration number of the facility, if applicable; </w:t>
      </w:r>
    </w:p>
    <w:p w14:paraId="4C10D6BE" w14:textId="77777777" w:rsidR="00C776BB" w:rsidRDefault="00C776BB" w:rsidP="0019275D">
      <w:pPr>
        <w:widowControl w:val="0"/>
        <w:autoSpaceDE w:val="0"/>
        <w:autoSpaceDN w:val="0"/>
        <w:adjustRightInd w:val="0"/>
      </w:pPr>
    </w:p>
    <w:p w14:paraId="3D0B13EF" w14:textId="590F56B9" w:rsidR="00C776BB" w:rsidRDefault="00384F70" w:rsidP="00C776BB">
      <w:pPr>
        <w:widowControl w:val="0"/>
        <w:autoSpaceDE w:val="0"/>
        <w:autoSpaceDN w:val="0"/>
        <w:adjustRightInd w:val="0"/>
        <w:ind w:left="3600" w:hanging="720"/>
      </w:pPr>
      <w:r>
        <w:t>ii</w:t>
      </w:r>
      <w:r w:rsidR="00C776BB">
        <w:t>)</w:t>
      </w:r>
      <w:r w:rsidR="00C776BB">
        <w:tab/>
        <w:t xml:space="preserve">The exact location where the radiation machine is to be used; </w:t>
      </w:r>
    </w:p>
    <w:p w14:paraId="6D089AA7" w14:textId="77777777" w:rsidR="00C776BB" w:rsidRDefault="00C776BB" w:rsidP="0019275D">
      <w:pPr>
        <w:widowControl w:val="0"/>
        <w:autoSpaceDE w:val="0"/>
        <w:autoSpaceDN w:val="0"/>
        <w:adjustRightInd w:val="0"/>
      </w:pPr>
    </w:p>
    <w:p w14:paraId="7E21E8E8" w14:textId="69EE4F7E" w:rsidR="00C776BB" w:rsidRDefault="00384F70" w:rsidP="00C776BB">
      <w:pPr>
        <w:widowControl w:val="0"/>
        <w:autoSpaceDE w:val="0"/>
        <w:autoSpaceDN w:val="0"/>
        <w:adjustRightInd w:val="0"/>
        <w:ind w:left="2160" w:firstLine="720"/>
      </w:pPr>
      <w:r>
        <w:t>iii</w:t>
      </w:r>
      <w:r w:rsidR="00C776BB">
        <w:t>)</w:t>
      </w:r>
      <w:r w:rsidR="00C776BB">
        <w:tab/>
        <w:t xml:space="preserve">Nature, duration, and scope of work; and </w:t>
      </w:r>
    </w:p>
    <w:p w14:paraId="75F11060" w14:textId="77777777" w:rsidR="00C776BB" w:rsidRDefault="00C776BB" w:rsidP="0019275D">
      <w:pPr>
        <w:widowControl w:val="0"/>
        <w:autoSpaceDE w:val="0"/>
        <w:autoSpaceDN w:val="0"/>
        <w:adjustRightInd w:val="0"/>
      </w:pPr>
    </w:p>
    <w:p w14:paraId="6DBD3451" w14:textId="57D5CA58" w:rsidR="00C776BB" w:rsidRDefault="00384F70" w:rsidP="00C776BB">
      <w:pPr>
        <w:widowControl w:val="0"/>
        <w:autoSpaceDE w:val="0"/>
        <w:autoSpaceDN w:val="0"/>
        <w:adjustRightInd w:val="0"/>
        <w:ind w:left="3600" w:hanging="720"/>
      </w:pPr>
      <w:r>
        <w:t>iv</w:t>
      </w:r>
      <w:r w:rsidR="00C776BB">
        <w:t>)</w:t>
      </w:r>
      <w:r w:rsidR="00C776BB">
        <w:tab/>
        <w:t>Onsite contact in the State including name, telephone number, and email address.</w:t>
      </w:r>
    </w:p>
    <w:p w14:paraId="70673731" w14:textId="77777777" w:rsidR="0095147B" w:rsidRDefault="0095147B" w:rsidP="0019275D">
      <w:pPr>
        <w:widowControl w:val="0"/>
        <w:autoSpaceDE w:val="0"/>
        <w:autoSpaceDN w:val="0"/>
        <w:adjustRightInd w:val="0"/>
      </w:pPr>
    </w:p>
    <w:p w14:paraId="42BD5780" w14:textId="27353846" w:rsidR="00921C14" w:rsidRDefault="00921C14" w:rsidP="00921C14">
      <w:pPr>
        <w:widowControl w:val="0"/>
        <w:autoSpaceDE w:val="0"/>
        <w:autoSpaceDN w:val="0"/>
        <w:adjustRightInd w:val="0"/>
        <w:ind w:left="1440" w:hanging="720"/>
      </w:pPr>
      <w:r>
        <w:t>c)</w:t>
      </w:r>
      <w:r>
        <w:tab/>
      </w:r>
      <w:r w:rsidR="009D05AD">
        <w:t xml:space="preserve">Radiation </w:t>
      </w:r>
      <w:r>
        <w:t xml:space="preserve">Installation Classifications </w:t>
      </w:r>
    </w:p>
    <w:p w14:paraId="74D29759" w14:textId="77777777" w:rsidR="00921C14" w:rsidRDefault="00921C14" w:rsidP="007D07C9">
      <w:pPr>
        <w:widowControl w:val="0"/>
        <w:autoSpaceDE w:val="0"/>
        <w:autoSpaceDN w:val="0"/>
        <w:adjustRightInd w:val="0"/>
        <w:ind w:left="1440"/>
      </w:pPr>
      <w:r>
        <w:t xml:space="preserve">Radiation installations shall be divided into the following 4 classes: </w:t>
      </w:r>
    </w:p>
    <w:p w14:paraId="4E0526F8" w14:textId="77777777" w:rsidR="0095147B" w:rsidRDefault="0095147B" w:rsidP="0019275D">
      <w:pPr>
        <w:widowControl w:val="0"/>
        <w:autoSpaceDE w:val="0"/>
        <w:autoSpaceDN w:val="0"/>
        <w:adjustRightInd w:val="0"/>
      </w:pPr>
    </w:p>
    <w:p w14:paraId="36B4D8D4" w14:textId="6F206978" w:rsidR="00921C14" w:rsidRDefault="00921C14" w:rsidP="00921C14">
      <w:pPr>
        <w:widowControl w:val="0"/>
        <w:autoSpaceDE w:val="0"/>
        <w:autoSpaceDN w:val="0"/>
        <w:adjustRightInd w:val="0"/>
        <w:ind w:left="2160" w:hanging="720"/>
      </w:pPr>
      <w:r>
        <w:t>1)</w:t>
      </w:r>
      <w:r>
        <w:tab/>
      </w:r>
      <w:r w:rsidR="00144F4C">
        <w:t>Class A – Class A shall include dental offices and veterinary offices with radiation machines used solely for diagnosis</w:t>
      </w:r>
      <w:r w:rsidR="009D05AD">
        <w:t>; nonmedical business entities that possess open radiography radiation machines used by industrial radiographers or law enforcement personnel, other non-medical registered installations including research/development, academic, industrial, law enforcement, and all other minimal threat devices used in the process of conducting their business</w:t>
      </w:r>
      <w:r w:rsidR="00144F4C">
        <w:t>.</w:t>
      </w:r>
      <w:r w:rsidR="00144F4C" w:rsidDel="00144F4C">
        <w:t xml:space="preserve"> </w:t>
      </w:r>
      <w:r>
        <w:t xml:space="preserve"> </w:t>
      </w:r>
    </w:p>
    <w:p w14:paraId="52EF0399" w14:textId="77777777" w:rsidR="0095147B" w:rsidRDefault="0095147B" w:rsidP="0019275D">
      <w:pPr>
        <w:widowControl w:val="0"/>
        <w:autoSpaceDE w:val="0"/>
        <w:autoSpaceDN w:val="0"/>
        <w:adjustRightInd w:val="0"/>
      </w:pPr>
    </w:p>
    <w:p w14:paraId="3669E278" w14:textId="46A25B8D" w:rsidR="00921C14" w:rsidRDefault="00921C14" w:rsidP="00921C14">
      <w:pPr>
        <w:widowControl w:val="0"/>
        <w:autoSpaceDE w:val="0"/>
        <w:autoSpaceDN w:val="0"/>
        <w:adjustRightInd w:val="0"/>
        <w:ind w:left="2160" w:hanging="720"/>
      </w:pPr>
      <w:r>
        <w:t>2)</w:t>
      </w:r>
      <w:r>
        <w:tab/>
      </w:r>
      <w:r w:rsidR="00B94893" w:rsidRPr="007F337F">
        <w:t xml:space="preserve">Class B − Class B shall include offices or clinics of persons licensed under the Medical Practice Act of 1987 </w:t>
      </w:r>
      <w:r w:rsidR="00E55793">
        <w:t xml:space="preserve">[225 </w:t>
      </w:r>
      <w:proofErr w:type="spellStart"/>
      <w:r w:rsidR="00E55793">
        <w:t>ILCS</w:t>
      </w:r>
      <w:proofErr w:type="spellEnd"/>
      <w:r w:rsidR="00E55793">
        <w:t xml:space="preserve"> 60] </w:t>
      </w:r>
      <w:r w:rsidR="00B94893" w:rsidRPr="007F337F">
        <w:t xml:space="preserve">or the Podiatric Medical Practice Act of 1987 </w:t>
      </w:r>
      <w:r w:rsidR="00E55793">
        <w:t xml:space="preserve">[225 </w:t>
      </w:r>
      <w:proofErr w:type="spellStart"/>
      <w:r w:rsidR="00E55793">
        <w:t>ILCS</w:t>
      </w:r>
      <w:proofErr w:type="spellEnd"/>
      <w:r w:rsidR="00E55793">
        <w:t xml:space="preserve"> 100] </w:t>
      </w:r>
      <w:r w:rsidR="00B94893" w:rsidRPr="007F337F">
        <w:t>with radiation machines used solely for diagnosis and all</w:t>
      </w:r>
      <w:r w:rsidR="009D05AD" w:rsidRPr="009D05AD">
        <w:t xml:space="preserve"> </w:t>
      </w:r>
      <w:r w:rsidR="009D05AD">
        <w:t xml:space="preserve">radiation installations using </w:t>
      </w:r>
      <w:r w:rsidR="009D05AD" w:rsidRPr="006B764D">
        <w:t>portable radiographic</w:t>
      </w:r>
      <w:r w:rsidR="009D05AD">
        <w:t>/</w:t>
      </w:r>
      <w:r w:rsidR="009D05AD" w:rsidRPr="006B764D">
        <w:t>fluoroscopic units and particle accelerators</w:t>
      </w:r>
      <w:r w:rsidR="00B94893" w:rsidRPr="007F337F">
        <w:t xml:space="preserve">. </w:t>
      </w:r>
    </w:p>
    <w:p w14:paraId="1721DFED" w14:textId="77777777" w:rsidR="0095147B" w:rsidRDefault="0095147B" w:rsidP="0019275D">
      <w:pPr>
        <w:widowControl w:val="0"/>
        <w:autoSpaceDE w:val="0"/>
        <w:autoSpaceDN w:val="0"/>
        <w:adjustRightInd w:val="0"/>
      </w:pPr>
    </w:p>
    <w:p w14:paraId="099841C5" w14:textId="3C1219CD" w:rsidR="00921C14" w:rsidRDefault="00921C14" w:rsidP="00921C14">
      <w:pPr>
        <w:widowControl w:val="0"/>
        <w:autoSpaceDE w:val="0"/>
        <w:autoSpaceDN w:val="0"/>
        <w:adjustRightInd w:val="0"/>
        <w:ind w:left="2160" w:hanging="720"/>
      </w:pPr>
      <w:r>
        <w:t>3)</w:t>
      </w:r>
      <w:r>
        <w:tab/>
      </w:r>
      <w:r w:rsidR="00B94893" w:rsidRPr="007F337F">
        <w:t xml:space="preserve">Class C − Class C shall include installations using radiation machines </w:t>
      </w:r>
      <w:r w:rsidR="009D05AD">
        <w:t>which are unique and have potential radiation threat concerns whose operation or use may require the registrant to monitor in accordance with 32 Ill. Adm. Code 340.520.  This does not include radiation installations with radiation machines that are specified as another class</w:t>
      </w:r>
      <w:r w:rsidR="00B94893" w:rsidRPr="007F337F">
        <w:t xml:space="preserve">.  </w:t>
      </w:r>
    </w:p>
    <w:p w14:paraId="311FDEA9" w14:textId="77777777" w:rsidR="0095147B" w:rsidRDefault="0095147B" w:rsidP="0019275D">
      <w:pPr>
        <w:widowControl w:val="0"/>
        <w:autoSpaceDE w:val="0"/>
        <w:autoSpaceDN w:val="0"/>
        <w:adjustRightInd w:val="0"/>
      </w:pPr>
    </w:p>
    <w:p w14:paraId="2EADC6CC" w14:textId="77777777" w:rsidR="00921C14" w:rsidRDefault="00921C14" w:rsidP="00921C14">
      <w:pPr>
        <w:widowControl w:val="0"/>
        <w:autoSpaceDE w:val="0"/>
        <w:autoSpaceDN w:val="0"/>
        <w:adjustRightInd w:val="0"/>
        <w:ind w:left="2160" w:hanging="720"/>
      </w:pPr>
      <w:r>
        <w:t>4)</w:t>
      </w:r>
      <w:r>
        <w:tab/>
      </w:r>
      <w:r w:rsidR="00B94893" w:rsidRPr="007F337F">
        <w:t xml:space="preserve">Class D − Class D shall include all hospitals and other facilities using mammography, computed tomography (CT), or therapeutic radiation machines. </w:t>
      </w:r>
    </w:p>
    <w:p w14:paraId="5BB04BEF" w14:textId="77777777" w:rsidR="0095147B" w:rsidRDefault="0095147B" w:rsidP="0019275D">
      <w:pPr>
        <w:widowControl w:val="0"/>
        <w:autoSpaceDE w:val="0"/>
        <w:autoSpaceDN w:val="0"/>
        <w:adjustRightInd w:val="0"/>
      </w:pPr>
    </w:p>
    <w:p w14:paraId="155E0923" w14:textId="77777777" w:rsidR="00B94893" w:rsidRDefault="00B94893" w:rsidP="00B94893">
      <w:pPr>
        <w:widowControl w:val="0"/>
        <w:autoSpaceDE w:val="0"/>
        <w:autoSpaceDN w:val="0"/>
        <w:adjustRightInd w:val="0"/>
        <w:ind w:left="2160" w:hanging="720"/>
      </w:pPr>
      <w:r>
        <w:t>5)</w:t>
      </w:r>
      <w:r>
        <w:tab/>
      </w:r>
      <w:r w:rsidRPr="00372D79">
        <w:t xml:space="preserve">Radiation installations for which more than one class is applicable shall be assigned </w:t>
      </w:r>
      <w:r>
        <w:t>a</w:t>
      </w:r>
      <w:r w:rsidRPr="00372D79">
        <w:t xml:space="preserve"> classification </w:t>
      </w:r>
      <w:r>
        <w:t>based on the radiation machines</w:t>
      </w:r>
      <w:r w:rsidR="008E4D77">
        <w:t>'</w:t>
      </w:r>
      <w:r>
        <w:t xml:space="preserve"> use and associated radiation hazard.</w:t>
      </w:r>
    </w:p>
    <w:p w14:paraId="53913A1D" w14:textId="77777777" w:rsidR="00B94893" w:rsidRDefault="00B94893" w:rsidP="0019275D">
      <w:pPr>
        <w:widowControl w:val="0"/>
        <w:autoSpaceDE w:val="0"/>
        <w:autoSpaceDN w:val="0"/>
        <w:adjustRightInd w:val="0"/>
      </w:pPr>
    </w:p>
    <w:p w14:paraId="056F3F6F" w14:textId="1D749AA7" w:rsidR="00921C14" w:rsidRDefault="00921C14" w:rsidP="00921C14">
      <w:pPr>
        <w:widowControl w:val="0"/>
        <w:autoSpaceDE w:val="0"/>
        <w:autoSpaceDN w:val="0"/>
        <w:adjustRightInd w:val="0"/>
        <w:ind w:left="1440" w:hanging="720"/>
      </w:pPr>
      <w:r>
        <w:t>d)</w:t>
      </w:r>
      <w:r>
        <w:tab/>
        <w:t xml:space="preserve">Registration </w:t>
      </w:r>
      <w:r w:rsidR="009D05AD">
        <w:t>Fees</w:t>
      </w:r>
    </w:p>
    <w:p w14:paraId="17E13116" w14:textId="77777777" w:rsidR="0095147B" w:rsidRDefault="0095147B" w:rsidP="0019275D">
      <w:pPr>
        <w:widowControl w:val="0"/>
        <w:autoSpaceDE w:val="0"/>
        <w:autoSpaceDN w:val="0"/>
        <w:adjustRightInd w:val="0"/>
      </w:pPr>
    </w:p>
    <w:p w14:paraId="3524CF77" w14:textId="05BA0DE6" w:rsidR="00921C14" w:rsidRDefault="00921C14" w:rsidP="00921C14">
      <w:pPr>
        <w:widowControl w:val="0"/>
        <w:autoSpaceDE w:val="0"/>
        <w:autoSpaceDN w:val="0"/>
        <w:adjustRightInd w:val="0"/>
        <w:ind w:left="2160" w:hanging="720"/>
      </w:pPr>
      <w:r>
        <w:t>1)</w:t>
      </w:r>
      <w:r>
        <w:tab/>
      </w:r>
      <w:r w:rsidR="009D05AD">
        <w:t>The operator of a radiation installation shall pay an annual registration fee for each radiation machine registered with the Agency on January 1 of each year. Operators of radiation installations shall annually update their registration no later than December 31</w:t>
      </w:r>
      <w:r w:rsidR="007A544B">
        <w:t xml:space="preserve"> of each year</w:t>
      </w:r>
      <w:r w:rsidR="009D05AD">
        <w:t xml:space="preserve"> with the status of each radiation machine in their possession</w:t>
      </w:r>
      <w:r>
        <w:t xml:space="preserve">. </w:t>
      </w:r>
    </w:p>
    <w:p w14:paraId="6037E417" w14:textId="77777777" w:rsidR="0095147B" w:rsidRDefault="0095147B" w:rsidP="0019275D">
      <w:pPr>
        <w:widowControl w:val="0"/>
        <w:autoSpaceDE w:val="0"/>
        <w:autoSpaceDN w:val="0"/>
        <w:adjustRightInd w:val="0"/>
      </w:pPr>
    </w:p>
    <w:p w14:paraId="5B363AB8" w14:textId="23C18A65" w:rsidR="00921C14" w:rsidRDefault="00921C14" w:rsidP="00FA5E38">
      <w:pPr>
        <w:widowControl w:val="0"/>
        <w:autoSpaceDE w:val="0"/>
        <w:autoSpaceDN w:val="0"/>
        <w:adjustRightInd w:val="0"/>
        <w:ind w:left="2160" w:hanging="720"/>
      </w:pPr>
      <w:r>
        <w:t>2)</w:t>
      </w:r>
      <w:r>
        <w:tab/>
      </w:r>
      <w:r w:rsidR="009D05AD" w:rsidRPr="009D5C3F">
        <w:rPr>
          <w:i/>
          <w:iCs/>
        </w:rPr>
        <w:t>The Agency shall bill the operator for the registration fee as soon as practical after January 1.  The registration fee shall be due and payable within 60 days after the date of billing.  If after 60 days the registration fee is not paid, the Agency may issue an order directing the operator of the installation to cease use of all radiation machines or take other appropriate enforcement action as provided in Section 36 of the Act. Fees collected under this Section are not refundable.</w:t>
      </w:r>
      <w:r w:rsidR="009D05AD" w:rsidRPr="009D5C3F">
        <w:t xml:space="preserve"> [420 </w:t>
      </w:r>
      <w:proofErr w:type="spellStart"/>
      <w:r w:rsidR="009D05AD" w:rsidRPr="009D5C3F">
        <w:t>ILCS</w:t>
      </w:r>
      <w:proofErr w:type="spellEnd"/>
      <w:r w:rsidR="009D05AD" w:rsidRPr="009D5C3F">
        <w:t xml:space="preserve"> 40/24.7] </w:t>
      </w:r>
      <w:r w:rsidR="009D05AD">
        <w:t>The fees</w:t>
      </w:r>
      <w:r>
        <w:t xml:space="preserve">, based on the </w:t>
      </w:r>
      <w:r w:rsidR="009D05AD">
        <w:t>classification</w:t>
      </w:r>
      <w:r>
        <w:t xml:space="preserve"> of </w:t>
      </w:r>
      <w:r w:rsidR="009D05AD">
        <w:t>radiation installation</w:t>
      </w:r>
      <w:r>
        <w:t xml:space="preserve"> and radiation machines possessed, </w:t>
      </w:r>
      <w:r w:rsidR="009D05AD">
        <w:t>are</w:t>
      </w:r>
      <w:r>
        <w:t xml:space="preserve"> as follows: </w:t>
      </w:r>
    </w:p>
    <w:p w14:paraId="4A77820E" w14:textId="77777777" w:rsidR="00921C14" w:rsidRDefault="00921C14" w:rsidP="0019275D">
      <w:pPr>
        <w:widowControl w:val="0"/>
        <w:autoSpaceDE w:val="0"/>
        <w:autoSpaceDN w:val="0"/>
        <w:adjustRightInd w:val="0"/>
      </w:pPr>
    </w:p>
    <w:tbl>
      <w:tblPr>
        <w:tblW w:w="0" w:type="auto"/>
        <w:tblInd w:w="2178" w:type="dxa"/>
        <w:tblLook w:val="0000" w:firstRow="0" w:lastRow="0" w:firstColumn="0" w:lastColumn="0" w:noHBand="0" w:noVBand="0"/>
      </w:tblPr>
      <w:tblGrid>
        <w:gridCol w:w="3693"/>
        <w:gridCol w:w="2868"/>
      </w:tblGrid>
      <w:tr w:rsidR="004014A8" w14:paraId="58228624" w14:textId="77777777" w:rsidTr="00992F25">
        <w:tc>
          <w:tcPr>
            <w:tcW w:w="3693" w:type="dxa"/>
          </w:tcPr>
          <w:p w14:paraId="65C52B6D" w14:textId="52E7189C" w:rsidR="004014A8" w:rsidRDefault="009D05AD" w:rsidP="004014A8">
            <w:pPr>
              <w:widowControl w:val="0"/>
              <w:autoSpaceDE w:val="0"/>
              <w:autoSpaceDN w:val="0"/>
              <w:adjustRightInd w:val="0"/>
              <w:jc w:val="center"/>
            </w:pPr>
            <w:r>
              <w:t>Radiation Installation Classification</w:t>
            </w:r>
          </w:p>
        </w:tc>
        <w:tc>
          <w:tcPr>
            <w:tcW w:w="2868" w:type="dxa"/>
          </w:tcPr>
          <w:p w14:paraId="581FD45B" w14:textId="77777777" w:rsidR="004014A8" w:rsidRDefault="004014A8" w:rsidP="004014A8">
            <w:pPr>
              <w:widowControl w:val="0"/>
              <w:autoSpaceDE w:val="0"/>
              <w:autoSpaceDN w:val="0"/>
              <w:adjustRightInd w:val="0"/>
              <w:jc w:val="center"/>
            </w:pPr>
            <w:r>
              <w:t>Fee Per Radiation Machine</w:t>
            </w:r>
          </w:p>
        </w:tc>
      </w:tr>
      <w:tr w:rsidR="004014A8" w14:paraId="6FFD5E49" w14:textId="77777777" w:rsidTr="00992F25">
        <w:tc>
          <w:tcPr>
            <w:tcW w:w="3693" w:type="dxa"/>
          </w:tcPr>
          <w:p w14:paraId="3F81002D" w14:textId="77777777" w:rsidR="004014A8" w:rsidRDefault="004014A8" w:rsidP="004014A8">
            <w:pPr>
              <w:widowControl w:val="0"/>
              <w:autoSpaceDE w:val="0"/>
              <w:autoSpaceDN w:val="0"/>
              <w:adjustRightInd w:val="0"/>
            </w:pPr>
          </w:p>
        </w:tc>
        <w:tc>
          <w:tcPr>
            <w:tcW w:w="2868" w:type="dxa"/>
          </w:tcPr>
          <w:p w14:paraId="52F083CE" w14:textId="77777777" w:rsidR="004014A8" w:rsidRDefault="004014A8" w:rsidP="004014A8">
            <w:pPr>
              <w:widowControl w:val="0"/>
              <w:autoSpaceDE w:val="0"/>
              <w:autoSpaceDN w:val="0"/>
              <w:adjustRightInd w:val="0"/>
              <w:jc w:val="center"/>
            </w:pPr>
          </w:p>
        </w:tc>
      </w:tr>
      <w:tr w:rsidR="004014A8" w14:paraId="3719E964" w14:textId="77777777" w:rsidTr="00992F25">
        <w:tc>
          <w:tcPr>
            <w:tcW w:w="3693" w:type="dxa"/>
          </w:tcPr>
          <w:p w14:paraId="6616F84D" w14:textId="77777777" w:rsidR="004014A8" w:rsidRDefault="004014A8" w:rsidP="004014A8">
            <w:pPr>
              <w:widowControl w:val="0"/>
              <w:autoSpaceDE w:val="0"/>
              <w:autoSpaceDN w:val="0"/>
              <w:adjustRightInd w:val="0"/>
            </w:pPr>
            <w:r>
              <w:t>Class A – Dental and veterinary offices.</w:t>
            </w:r>
          </w:p>
        </w:tc>
        <w:tc>
          <w:tcPr>
            <w:tcW w:w="2868" w:type="dxa"/>
          </w:tcPr>
          <w:p w14:paraId="1A407D76" w14:textId="77777777" w:rsidR="004014A8" w:rsidRDefault="004014A8" w:rsidP="00B94893">
            <w:pPr>
              <w:widowControl w:val="0"/>
              <w:autoSpaceDE w:val="0"/>
              <w:autoSpaceDN w:val="0"/>
              <w:adjustRightInd w:val="0"/>
              <w:jc w:val="center"/>
            </w:pPr>
            <w:r>
              <w:t>$</w:t>
            </w:r>
            <w:r w:rsidR="00B94893">
              <w:t>50</w:t>
            </w:r>
          </w:p>
        </w:tc>
      </w:tr>
      <w:tr w:rsidR="004014A8" w14:paraId="749C95C6" w14:textId="77777777" w:rsidTr="00992F25">
        <w:tc>
          <w:tcPr>
            <w:tcW w:w="3693" w:type="dxa"/>
          </w:tcPr>
          <w:p w14:paraId="781B6CC7" w14:textId="77777777" w:rsidR="004014A8" w:rsidRDefault="004014A8" w:rsidP="004014A8">
            <w:pPr>
              <w:widowControl w:val="0"/>
              <w:autoSpaceDE w:val="0"/>
              <w:autoSpaceDN w:val="0"/>
              <w:adjustRightInd w:val="0"/>
            </w:pPr>
          </w:p>
        </w:tc>
        <w:tc>
          <w:tcPr>
            <w:tcW w:w="2868" w:type="dxa"/>
          </w:tcPr>
          <w:p w14:paraId="4F290B1F" w14:textId="77777777" w:rsidR="004014A8" w:rsidRDefault="004014A8" w:rsidP="004014A8">
            <w:pPr>
              <w:widowControl w:val="0"/>
              <w:autoSpaceDE w:val="0"/>
              <w:autoSpaceDN w:val="0"/>
              <w:adjustRightInd w:val="0"/>
              <w:jc w:val="center"/>
            </w:pPr>
          </w:p>
        </w:tc>
      </w:tr>
      <w:tr w:rsidR="004014A8" w14:paraId="1966C1ED" w14:textId="77777777" w:rsidTr="00992F25">
        <w:tc>
          <w:tcPr>
            <w:tcW w:w="3693" w:type="dxa"/>
          </w:tcPr>
          <w:p w14:paraId="362AD440" w14:textId="5EC799D7" w:rsidR="004014A8" w:rsidRDefault="004014A8" w:rsidP="00CC6531">
            <w:pPr>
              <w:widowControl w:val="0"/>
              <w:autoSpaceDE w:val="0"/>
              <w:autoSpaceDN w:val="0"/>
              <w:adjustRightInd w:val="0"/>
              <w:ind w:right="252"/>
            </w:pPr>
            <w:r>
              <w:t xml:space="preserve">Class A – </w:t>
            </w:r>
            <w:r w:rsidR="009D05AD">
              <w:t xml:space="preserve">Radiation installations using minimal threat devices and </w:t>
            </w:r>
            <w:r w:rsidR="009D05AD">
              <w:lastRenderedPageBreak/>
              <w:t>open radiography machines used by industrial radiographers or law enforcement personnel</w:t>
            </w:r>
            <w:r w:rsidR="00CC6531">
              <w:t>.</w:t>
            </w:r>
          </w:p>
        </w:tc>
        <w:tc>
          <w:tcPr>
            <w:tcW w:w="2868" w:type="dxa"/>
          </w:tcPr>
          <w:p w14:paraId="241D76E4" w14:textId="77777777" w:rsidR="004014A8" w:rsidRDefault="004014A8" w:rsidP="00B94893">
            <w:pPr>
              <w:widowControl w:val="0"/>
              <w:autoSpaceDE w:val="0"/>
              <w:autoSpaceDN w:val="0"/>
              <w:adjustRightInd w:val="0"/>
              <w:jc w:val="center"/>
            </w:pPr>
            <w:r>
              <w:lastRenderedPageBreak/>
              <w:t>$</w:t>
            </w:r>
            <w:r w:rsidR="00B94893">
              <w:t>75</w:t>
            </w:r>
          </w:p>
        </w:tc>
      </w:tr>
      <w:tr w:rsidR="004014A8" w14:paraId="6BF15854" w14:textId="77777777" w:rsidTr="00992F25">
        <w:tc>
          <w:tcPr>
            <w:tcW w:w="3693" w:type="dxa"/>
          </w:tcPr>
          <w:p w14:paraId="162A6450" w14:textId="77777777" w:rsidR="004014A8" w:rsidRDefault="004014A8" w:rsidP="004014A8">
            <w:pPr>
              <w:widowControl w:val="0"/>
              <w:autoSpaceDE w:val="0"/>
              <w:autoSpaceDN w:val="0"/>
              <w:adjustRightInd w:val="0"/>
            </w:pPr>
          </w:p>
        </w:tc>
        <w:tc>
          <w:tcPr>
            <w:tcW w:w="2868" w:type="dxa"/>
          </w:tcPr>
          <w:p w14:paraId="735701EA" w14:textId="77777777" w:rsidR="004014A8" w:rsidRDefault="004014A8" w:rsidP="004014A8">
            <w:pPr>
              <w:widowControl w:val="0"/>
              <w:autoSpaceDE w:val="0"/>
              <w:autoSpaceDN w:val="0"/>
              <w:adjustRightInd w:val="0"/>
              <w:jc w:val="center"/>
            </w:pPr>
          </w:p>
        </w:tc>
      </w:tr>
      <w:tr w:rsidR="004014A8" w14:paraId="19BE6136" w14:textId="77777777" w:rsidTr="00992F25">
        <w:tc>
          <w:tcPr>
            <w:tcW w:w="3693" w:type="dxa"/>
          </w:tcPr>
          <w:p w14:paraId="24D68521" w14:textId="09E50830" w:rsidR="004014A8" w:rsidRDefault="004014A8" w:rsidP="004014A8">
            <w:pPr>
              <w:widowControl w:val="0"/>
              <w:autoSpaceDE w:val="0"/>
              <w:autoSpaceDN w:val="0"/>
              <w:adjustRightInd w:val="0"/>
            </w:pPr>
            <w:r>
              <w:t xml:space="preserve">Class B – Offices or clinics of persons licensed under the Medical Practice Act, and all </w:t>
            </w:r>
            <w:r w:rsidR="00571C57">
              <w:t xml:space="preserve">radiation </w:t>
            </w:r>
            <w:r>
              <w:t>installations using portable radiographic/</w:t>
            </w:r>
            <w:r w:rsidR="008E4D77">
              <w:t xml:space="preserve"> </w:t>
            </w:r>
            <w:r>
              <w:t>fluoroscopic units</w:t>
            </w:r>
            <w:r w:rsidR="00571C57">
              <w:t xml:space="preserve"> or particle accelerators</w:t>
            </w:r>
            <w:r>
              <w:t>.</w:t>
            </w:r>
          </w:p>
        </w:tc>
        <w:tc>
          <w:tcPr>
            <w:tcW w:w="2868" w:type="dxa"/>
          </w:tcPr>
          <w:p w14:paraId="54BE0B25" w14:textId="77777777" w:rsidR="004014A8" w:rsidRDefault="004014A8" w:rsidP="00B94893">
            <w:pPr>
              <w:widowControl w:val="0"/>
              <w:autoSpaceDE w:val="0"/>
              <w:autoSpaceDN w:val="0"/>
              <w:adjustRightInd w:val="0"/>
              <w:jc w:val="center"/>
            </w:pPr>
            <w:r>
              <w:t>$</w:t>
            </w:r>
            <w:r w:rsidR="00B94893">
              <w:t>175</w:t>
            </w:r>
          </w:p>
        </w:tc>
      </w:tr>
      <w:tr w:rsidR="004014A8" w14:paraId="155C98B2" w14:textId="77777777" w:rsidTr="00992F25">
        <w:tc>
          <w:tcPr>
            <w:tcW w:w="3693" w:type="dxa"/>
          </w:tcPr>
          <w:p w14:paraId="37A41522" w14:textId="77777777" w:rsidR="004014A8" w:rsidRDefault="004014A8" w:rsidP="004014A8">
            <w:pPr>
              <w:widowControl w:val="0"/>
              <w:autoSpaceDE w:val="0"/>
              <w:autoSpaceDN w:val="0"/>
              <w:adjustRightInd w:val="0"/>
            </w:pPr>
          </w:p>
        </w:tc>
        <w:tc>
          <w:tcPr>
            <w:tcW w:w="2868" w:type="dxa"/>
          </w:tcPr>
          <w:p w14:paraId="2CCB7BE4" w14:textId="77777777" w:rsidR="004014A8" w:rsidRDefault="004014A8" w:rsidP="004014A8">
            <w:pPr>
              <w:widowControl w:val="0"/>
              <w:autoSpaceDE w:val="0"/>
              <w:autoSpaceDN w:val="0"/>
              <w:adjustRightInd w:val="0"/>
              <w:jc w:val="center"/>
            </w:pPr>
          </w:p>
        </w:tc>
      </w:tr>
      <w:tr w:rsidR="004014A8" w14:paraId="23FA8CF2" w14:textId="77777777" w:rsidTr="00992F25">
        <w:tc>
          <w:tcPr>
            <w:tcW w:w="3693" w:type="dxa"/>
          </w:tcPr>
          <w:p w14:paraId="1C5AA75A" w14:textId="77777777" w:rsidR="004014A8" w:rsidRDefault="004014A8" w:rsidP="004014A8">
            <w:pPr>
              <w:widowControl w:val="0"/>
              <w:autoSpaceDE w:val="0"/>
              <w:autoSpaceDN w:val="0"/>
              <w:adjustRightInd w:val="0"/>
            </w:pPr>
            <w:r>
              <w:t>Class B – Podiatric offices.</w:t>
            </w:r>
          </w:p>
        </w:tc>
        <w:tc>
          <w:tcPr>
            <w:tcW w:w="2868" w:type="dxa"/>
          </w:tcPr>
          <w:p w14:paraId="5CD2F47F" w14:textId="77777777" w:rsidR="004014A8" w:rsidRDefault="004014A8" w:rsidP="00B94893">
            <w:pPr>
              <w:widowControl w:val="0"/>
              <w:autoSpaceDE w:val="0"/>
              <w:autoSpaceDN w:val="0"/>
              <w:adjustRightInd w:val="0"/>
              <w:jc w:val="center"/>
            </w:pPr>
            <w:r>
              <w:t>$</w:t>
            </w:r>
            <w:r w:rsidR="00B94893">
              <w:t>100</w:t>
            </w:r>
          </w:p>
        </w:tc>
      </w:tr>
      <w:tr w:rsidR="004014A8" w14:paraId="1A844C58" w14:textId="77777777" w:rsidTr="00992F25">
        <w:tc>
          <w:tcPr>
            <w:tcW w:w="3693" w:type="dxa"/>
          </w:tcPr>
          <w:p w14:paraId="5DFDED77" w14:textId="77777777" w:rsidR="004014A8" w:rsidRDefault="004014A8" w:rsidP="004014A8">
            <w:pPr>
              <w:widowControl w:val="0"/>
              <w:autoSpaceDE w:val="0"/>
              <w:autoSpaceDN w:val="0"/>
              <w:adjustRightInd w:val="0"/>
            </w:pPr>
          </w:p>
        </w:tc>
        <w:tc>
          <w:tcPr>
            <w:tcW w:w="2868" w:type="dxa"/>
          </w:tcPr>
          <w:p w14:paraId="718BC7FE" w14:textId="77777777" w:rsidR="004014A8" w:rsidRDefault="004014A8" w:rsidP="004014A8">
            <w:pPr>
              <w:widowControl w:val="0"/>
              <w:autoSpaceDE w:val="0"/>
              <w:autoSpaceDN w:val="0"/>
              <w:adjustRightInd w:val="0"/>
              <w:jc w:val="center"/>
            </w:pPr>
          </w:p>
        </w:tc>
      </w:tr>
      <w:tr w:rsidR="004014A8" w14:paraId="06B9E054" w14:textId="77777777" w:rsidTr="00992F25">
        <w:tc>
          <w:tcPr>
            <w:tcW w:w="3693" w:type="dxa"/>
          </w:tcPr>
          <w:p w14:paraId="6A0EB20B" w14:textId="1883266F" w:rsidR="004014A8" w:rsidRDefault="004014A8" w:rsidP="000E14AF">
            <w:pPr>
              <w:widowControl w:val="0"/>
              <w:autoSpaceDE w:val="0"/>
              <w:autoSpaceDN w:val="0"/>
              <w:adjustRightInd w:val="0"/>
            </w:pPr>
            <w:r>
              <w:t xml:space="preserve">Class C – </w:t>
            </w:r>
          </w:p>
        </w:tc>
        <w:tc>
          <w:tcPr>
            <w:tcW w:w="2868" w:type="dxa"/>
          </w:tcPr>
          <w:p w14:paraId="50D14110" w14:textId="77777777" w:rsidR="004014A8" w:rsidRDefault="004014A8" w:rsidP="00B94893">
            <w:pPr>
              <w:widowControl w:val="0"/>
              <w:autoSpaceDE w:val="0"/>
              <w:autoSpaceDN w:val="0"/>
              <w:adjustRightInd w:val="0"/>
              <w:jc w:val="center"/>
            </w:pPr>
            <w:r>
              <w:t>$</w:t>
            </w:r>
            <w:r w:rsidR="00B94893">
              <w:t>250</w:t>
            </w:r>
          </w:p>
        </w:tc>
      </w:tr>
      <w:tr w:rsidR="004014A8" w14:paraId="7F715CCB" w14:textId="77777777" w:rsidTr="00992F25">
        <w:tc>
          <w:tcPr>
            <w:tcW w:w="3693" w:type="dxa"/>
          </w:tcPr>
          <w:p w14:paraId="23DF9E01" w14:textId="77777777" w:rsidR="004014A8" w:rsidRDefault="004014A8" w:rsidP="004014A8">
            <w:pPr>
              <w:widowControl w:val="0"/>
              <w:autoSpaceDE w:val="0"/>
              <w:autoSpaceDN w:val="0"/>
              <w:adjustRightInd w:val="0"/>
            </w:pPr>
          </w:p>
        </w:tc>
        <w:tc>
          <w:tcPr>
            <w:tcW w:w="2868" w:type="dxa"/>
          </w:tcPr>
          <w:p w14:paraId="54BD5BA3" w14:textId="77777777" w:rsidR="004014A8" w:rsidRDefault="004014A8" w:rsidP="004014A8">
            <w:pPr>
              <w:widowControl w:val="0"/>
              <w:autoSpaceDE w:val="0"/>
              <w:autoSpaceDN w:val="0"/>
              <w:adjustRightInd w:val="0"/>
              <w:jc w:val="center"/>
            </w:pPr>
          </w:p>
        </w:tc>
      </w:tr>
      <w:tr w:rsidR="004014A8" w14:paraId="1CFD0C20" w14:textId="77777777" w:rsidTr="00992F25">
        <w:tc>
          <w:tcPr>
            <w:tcW w:w="3693" w:type="dxa"/>
          </w:tcPr>
          <w:p w14:paraId="3B01DD1E" w14:textId="3D7DA9DE" w:rsidR="004014A8" w:rsidRDefault="004014A8" w:rsidP="004014A8">
            <w:pPr>
              <w:widowControl w:val="0"/>
              <w:autoSpaceDE w:val="0"/>
              <w:autoSpaceDN w:val="0"/>
              <w:adjustRightInd w:val="0"/>
            </w:pPr>
            <w:r>
              <w:t xml:space="preserve">Class D – </w:t>
            </w:r>
          </w:p>
        </w:tc>
        <w:tc>
          <w:tcPr>
            <w:tcW w:w="2868" w:type="dxa"/>
          </w:tcPr>
          <w:p w14:paraId="518CAE06" w14:textId="77777777" w:rsidR="004014A8" w:rsidRDefault="004014A8" w:rsidP="000E14AF">
            <w:pPr>
              <w:widowControl w:val="0"/>
              <w:autoSpaceDE w:val="0"/>
              <w:autoSpaceDN w:val="0"/>
              <w:adjustRightInd w:val="0"/>
              <w:jc w:val="center"/>
            </w:pPr>
            <w:r>
              <w:t>$</w:t>
            </w:r>
            <w:r w:rsidR="000E14AF">
              <w:t>100</w:t>
            </w:r>
          </w:p>
        </w:tc>
      </w:tr>
    </w:tbl>
    <w:p w14:paraId="56615D83" w14:textId="1C76E0D6" w:rsidR="00F271A6" w:rsidRDefault="00F271A6" w:rsidP="0019275D">
      <w:pPr>
        <w:widowControl w:val="0"/>
        <w:autoSpaceDE w:val="0"/>
        <w:autoSpaceDN w:val="0"/>
        <w:adjustRightInd w:val="0"/>
      </w:pPr>
    </w:p>
    <w:p w14:paraId="704D59A2" w14:textId="5CB27D02" w:rsidR="00F271A6" w:rsidRDefault="00F271A6" w:rsidP="008F1E05">
      <w:pPr>
        <w:widowControl w:val="0"/>
        <w:autoSpaceDE w:val="0"/>
        <w:autoSpaceDN w:val="0"/>
        <w:adjustRightInd w:val="0"/>
        <w:ind w:left="1440" w:hanging="720"/>
      </w:pPr>
      <w:r>
        <w:t>e)</w:t>
      </w:r>
      <w:r>
        <w:tab/>
      </w:r>
      <w:r w:rsidR="008F1E05">
        <w:t xml:space="preserve">All radiation installations are subject to inspection at all times. The frequency of inspections is based on the associated radiation hazards located at the </w:t>
      </w:r>
      <w:r w:rsidR="00571C57">
        <w:t xml:space="preserve">radiation </w:t>
      </w:r>
      <w:r w:rsidR="008F1E05">
        <w:t xml:space="preserve">installation. Class A </w:t>
      </w:r>
      <w:r w:rsidR="00571C57">
        <w:t xml:space="preserve">radiation </w:t>
      </w:r>
      <w:r w:rsidR="008F1E05">
        <w:t xml:space="preserve">installations should expect to be inspected approximately once every 5 years. Class B should expect to be inspected approximately once every 2 years. Class C and D </w:t>
      </w:r>
      <w:r w:rsidR="00571C57">
        <w:t xml:space="preserve">radiation </w:t>
      </w:r>
      <w:r w:rsidR="008F1E05">
        <w:t>installations should expect to be inspected approximately once annually.</w:t>
      </w:r>
    </w:p>
    <w:p w14:paraId="4672AC30" w14:textId="38448DF2" w:rsidR="00571C57" w:rsidRDefault="00571C57" w:rsidP="0019275D">
      <w:pPr>
        <w:widowControl w:val="0"/>
        <w:autoSpaceDE w:val="0"/>
        <w:autoSpaceDN w:val="0"/>
        <w:adjustRightInd w:val="0"/>
      </w:pPr>
    </w:p>
    <w:p w14:paraId="390654F5" w14:textId="448A143D" w:rsidR="00571C57" w:rsidRDefault="00571C57" w:rsidP="008F1E05">
      <w:pPr>
        <w:widowControl w:val="0"/>
        <w:autoSpaceDE w:val="0"/>
        <w:autoSpaceDN w:val="0"/>
        <w:adjustRightInd w:val="0"/>
        <w:ind w:left="1440" w:hanging="720"/>
      </w:pPr>
      <w:r>
        <w:t>f)</w:t>
      </w:r>
      <w:r>
        <w:tab/>
        <w:t>Operators of radiation installations shall comply with all applicable rules in 32 Ill. Adm. Code Chapter II, Subchapter</w:t>
      </w:r>
      <w:r w:rsidR="00992F25">
        <w:t>s</w:t>
      </w:r>
      <w:r>
        <w:t xml:space="preserve"> b and d, including the accreditation requirements for radiologic technologists provided in 32 Ill. Adm. Code 401, certification requirements for industrial radiographers provided in 32 Ill. Adm. Code 405, and reporting requirements for any stolen, lost, or missing sources of radiation sources in accordance with 32 Ill. Adm. Code 340.1210.</w:t>
      </w:r>
    </w:p>
    <w:p w14:paraId="62747D08" w14:textId="77777777" w:rsidR="00FB11E5" w:rsidRDefault="00FB11E5" w:rsidP="00571C57">
      <w:pPr>
        <w:pStyle w:val="JCARSourceNote"/>
      </w:pPr>
    </w:p>
    <w:p w14:paraId="29ED8C60" w14:textId="79FAC7B8" w:rsidR="000E14AF" w:rsidRPr="00D55B37" w:rsidRDefault="00571C57">
      <w:pPr>
        <w:pStyle w:val="JCARSourceNote"/>
        <w:ind w:left="720"/>
      </w:pPr>
      <w:r w:rsidRPr="00524821">
        <w:t>(Source:  Amended at 4</w:t>
      </w:r>
      <w:r w:rsidR="00E65424">
        <w:t>9</w:t>
      </w:r>
      <w:r w:rsidRPr="00524821">
        <w:t xml:space="preserve"> Ill. Reg. </w:t>
      </w:r>
      <w:r w:rsidR="00015DB6">
        <w:t>406</w:t>
      </w:r>
      <w:r w:rsidRPr="00524821">
        <w:t xml:space="preserve">, effective </w:t>
      </w:r>
      <w:r w:rsidR="00015DB6">
        <w:t>December 27, 2024</w:t>
      </w:r>
      <w:r w:rsidRPr="00524821">
        <w:t>)</w:t>
      </w:r>
    </w:p>
    <w:sectPr w:rsidR="000E14AF" w:rsidRPr="00D55B37" w:rsidSect="00921C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21C14"/>
    <w:rsid w:val="00015DB6"/>
    <w:rsid w:val="000376CA"/>
    <w:rsid w:val="0005503C"/>
    <w:rsid w:val="000E14AF"/>
    <w:rsid w:val="00144F4C"/>
    <w:rsid w:val="0019275D"/>
    <w:rsid w:val="001D45DB"/>
    <w:rsid w:val="001F32FE"/>
    <w:rsid w:val="00223118"/>
    <w:rsid w:val="00231CF3"/>
    <w:rsid w:val="002B10AB"/>
    <w:rsid w:val="002F505D"/>
    <w:rsid w:val="0030261F"/>
    <w:rsid w:val="00325084"/>
    <w:rsid w:val="0037735B"/>
    <w:rsid w:val="00384F70"/>
    <w:rsid w:val="003863F7"/>
    <w:rsid w:val="003A2DF0"/>
    <w:rsid w:val="004014A8"/>
    <w:rsid w:val="0048039C"/>
    <w:rsid w:val="00485A46"/>
    <w:rsid w:val="004A1AC5"/>
    <w:rsid w:val="00553E54"/>
    <w:rsid w:val="00571C57"/>
    <w:rsid w:val="005C3366"/>
    <w:rsid w:val="00666EEA"/>
    <w:rsid w:val="006B43DB"/>
    <w:rsid w:val="006C53CB"/>
    <w:rsid w:val="006E5EFA"/>
    <w:rsid w:val="007A544B"/>
    <w:rsid w:val="007C0D24"/>
    <w:rsid w:val="007D07C9"/>
    <w:rsid w:val="008273A2"/>
    <w:rsid w:val="00870BB6"/>
    <w:rsid w:val="008A3603"/>
    <w:rsid w:val="008B471B"/>
    <w:rsid w:val="008E4D77"/>
    <w:rsid w:val="008F1E05"/>
    <w:rsid w:val="00921C14"/>
    <w:rsid w:val="0095147B"/>
    <w:rsid w:val="00992F25"/>
    <w:rsid w:val="009D05AD"/>
    <w:rsid w:val="009D3B6A"/>
    <w:rsid w:val="00A069AB"/>
    <w:rsid w:val="00AB10D7"/>
    <w:rsid w:val="00AC0219"/>
    <w:rsid w:val="00B10732"/>
    <w:rsid w:val="00B94893"/>
    <w:rsid w:val="00BC798C"/>
    <w:rsid w:val="00C776BB"/>
    <w:rsid w:val="00CC6531"/>
    <w:rsid w:val="00DA27B1"/>
    <w:rsid w:val="00E41B06"/>
    <w:rsid w:val="00E55793"/>
    <w:rsid w:val="00E65424"/>
    <w:rsid w:val="00E810B5"/>
    <w:rsid w:val="00EA1082"/>
    <w:rsid w:val="00ED3F02"/>
    <w:rsid w:val="00F2709D"/>
    <w:rsid w:val="00F271A6"/>
    <w:rsid w:val="00F45F20"/>
    <w:rsid w:val="00F73920"/>
    <w:rsid w:val="00F8173D"/>
    <w:rsid w:val="00FA5E38"/>
    <w:rsid w:val="00FB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C5EDD2"/>
  <w15:docId w15:val="{DE0EFCF5-F5AE-4767-B49E-86E9648D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B1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320</vt:lpstr>
    </vt:vector>
  </TitlesOfParts>
  <Company>General Assembly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Shipley, Melissa A.</cp:lastModifiedBy>
  <cp:revision>5</cp:revision>
  <dcterms:created xsi:type="dcterms:W3CDTF">2024-12-12T15:33:00Z</dcterms:created>
  <dcterms:modified xsi:type="dcterms:W3CDTF">2025-01-10T16:37:00Z</dcterms:modified>
</cp:coreProperties>
</file>