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2277" w14:textId="77777777" w:rsidR="00173DF3" w:rsidRDefault="00173DF3" w:rsidP="00173DF3">
      <w:pPr>
        <w:widowControl w:val="0"/>
        <w:autoSpaceDE w:val="0"/>
        <w:autoSpaceDN w:val="0"/>
        <w:adjustRightInd w:val="0"/>
      </w:pPr>
    </w:p>
    <w:p w14:paraId="5FCAFE0E" w14:textId="77777777" w:rsidR="00173DF3" w:rsidRDefault="00173DF3" w:rsidP="00173D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301.630  Procedures for Filing A Claim</w:t>
      </w:r>
      <w:r>
        <w:t xml:space="preserve"> </w:t>
      </w:r>
    </w:p>
    <w:p w14:paraId="09813C3A" w14:textId="77777777" w:rsidR="00173DF3" w:rsidRDefault="00173DF3" w:rsidP="00173DF3">
      <w:pPr>
        <w:widowControl w:val="0"/>
        <w:autoSpaceDE w:val="0"/>
        <w:autoSpaceDN w:val="0"/>
        <w:adjustRightInd w:val="0"/>
      </w:pPr>
    </w:p>
    <w:p w14:paraId="3DF02814" w14:textId="77777777" w:rsidR="00173DF3" w:rsidRDefault="00173DF3" w:rsidP="00173D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</w:t>
      </w:r>
      <w:r w:rsidR="00802BEE">
        <w:t>file a claim</w:t>
      </w:r>
      <w:r>
        <w:t xml:space="preserve"> for a volunteer under the Workers' Compensation Act or the Workers' Occupational Diseases Act, the accredited ESDA that appointed and enrolled the volunteer shall submit to IEMA, in a timely manner, all of the following: </w:t>
      </w:r>
    </w:p>
    <w:p w14:paraId="413E6B25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12A14927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Evidence that the notification or pre-approval requirements of Section 301.620(e) have been satisfied for the disaster response, disaster exercise, training, or search-and-rescue team response; </w:t>
      </w:r>
    </w:p>
    <w:p w14:paraId="5080276C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5F75344C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provided by the volunteer including: </w:t>
      </w:r>
    </w:p>
    <w:p w14:paraId="2E642E30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544CB476" w14:textId="77777777"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Evidence of immediate notification to the volunteer's supervisor of the disease or injury; </w:t>
      </w:r>
    </w:p>
    <w:p w14:paraId="1DB40895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1EB9FD52" w14:textId="77777777"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Evidence that the volunteer, or a supervisor in the event the volunteer is seriously injured or incapacitated, contacted the early intervention partner prescribed by the Illinois Department of Central Management Services (CMS) at 800-773-3221 immediately after suffering the disease or injury; </w:t>
      </w:r>
    </w:p>
    <w:p w14:paraId="6037E750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5BB1CE90" w14:textId="77777777" w:rsidR="00173DF3" w:rsidRDefault="00173DF3" w:rsidP="00173DF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Completed documentation on the forms prescribed by CMS</w:t>
      </w:r>
      <w:r w:rsidR="00575B1B">
        <w:t xml:space="preserve"> (</w:t>
      </w:r>
      <w:r w:rsidR="00A23353">
        <w:t xml:space="preserve">available </w:t>
      </w:r>
      <w:r w:rsidR="00245269">
        <w:t xml:space="preserve">at </w:t>
      </w:r>
      <w:r w:rsidR="00A23353" w:rsidRPr="00ED65D8">
        <w:t>http://www2.illinois.gov/cms/Employees/benefits</w:t>
      </w:r>
      <w:r w:rsidR="00A23353">
        <w:t xml:space="preserve"> </w:t>
      </w:r>
      <w:r w:rsidR="00245269">
        <w:t>/rm/Pages /WorkersCompensation.aspx</w:t>
      </w:r>
      <w:r w:rsidR="00575B1B">
        <w:t>),</w:t>
      </w:r>
      <w:r w:rsidR="00245269">
        <w:t xml:space="preserve"> </w:t>
      </w:r>
      <w:r w:rsidR="00802BEE">
        <w:t>including</w:t>
      </w:r>
      <w:r w:rsidR="007D463C">
        <w:t>, but not limited to</w:t>
      </w:r>
      <w:r>
        <w:t xml:space="preserve">: </w:t>
      </w:r>
    </w:p>
    <w:p w14:paraId="4F4E56BC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0B623DC5" w14:textId="77777777"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Employee's Notice of Injury; </w:t>
      </w:r>
    </w:p>
    <w:p w14:paraId="52E86F61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3A05BAA6" w14:textId="77777777"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Initial Workers' Compensation Medical Report; </w:t>
      </w:r>
    </w:p>
    <w:p w14:paraId="08D6470D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1F7081E9" w14:textId="77777777" w:rsidR="00173DF3" w:rsidRDefault="00173DF3" w:rsidP="00173DF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An Information Release Authorization; and </w:t>
      </w:r>
    </w:p>
    <w:p w14:paraId="3A34865C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0C13528A" w14:textId="77777777" w:rsidR="00173DF3" w:rsidRDefault="00575B1B" w:rsidP="00173DF3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The Demands of the Job;</w:t>
      </w:r>
      <w:r w:rsidR="00173DF3">
        <w:t xml:space="preserve"> </w:t>
      </w:r>
    </w:p>
    <w:p w14:paraId="5C5226D0" w14:textId="77777777" w:rsidR="00802BEE" w:rsidRDefault="00802BEE" w:rsidP="00FB0802">
      <w:pPr>
        <w:widowControl w:val="0"/>
        <w:autoSpaceDE w:val="0"/>
        <w:autoSpaceDN w:val="0"/>
        <w:adjustRightInd w:val="0"/>
      </w:pPr>
    </w:p>
    <w:p w14:paraId="56A7D99F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Workers Compensation Coverage Request, on a form prescribed by IEMA, </w:t>
      </w:r>
      <w:r w:rsidR="00802BEE">
        <w:t>submitted</w:t>
      </w:r>
      <w:r>
        <w:t xml:space="preserve"> by the ESDA coordinator; </w:t>
      </w:r>
    </w:p>
    <w:p w14:paraId="00547D5C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4459E8AC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copy of the sworn oath taken by the volunteer in accordance with Section 20 of the Act, signed and dated by the volunteer; </w:t>
      </w:r>
    </w:p>
    <w:p w14:paraId="483FD571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53EC38CD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Supervisor's Report of Injury or Illness, on a form prescribed by CMS</w:t>
      </w:r>
      <w:r w:rsidR="00B56EE3">
        <w:t xml:space="preserve"> that</w:t>
      </w:r>
      <w:r w:rsidR="00802BEE">
        <w:t xml:space="preserve"> may be found on the CMS website</w:t>
      </w:r>
      <w:r>
        <w:t xml:space="preserve">; and </w:t>
      </w:r>
    </w:p>
    <w:p w14:paraId="284BE7C4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03071523" w14:textId="77777777" w:rsidR="00173DF3" w:rsidRDefault="00173DF3" w:rsidP="00173D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Workers' Compensation Witness Report, on a form prescribed by </w:t>
      </w:r>
      <w:r>
        <w:lastRenderedPageBreak/>
        <w:t>CMS</w:t>
      </w:r>
      <w:r w:rsidR="00B56EE3">
        <w:t xml:space="preserve"> that </w:t>
      </w:r>
      <w:r w:rsidR="00802BEE">
        <w:t>may be found on the CMS website</w:t>
      </w:r>
      <w:r w:rsidR="00A640BC">
        <w:t>.</w:t>
      </w:r>
    </w:p>
    <w:p w14:paraId="41C28567" w14:textId="77777777" w:rsidR="00FA2BE7" w:rsidRDefault="00FA2BE7" w:rsidP="00FB0802">
      <w:pPr>
        <w:widowControl w:val="0"/>
        <w:autoSpaceDE w:val="0"/>
        <w:autoSpaceDN w:val="0"/>
        <w:adjustRightInd w:val="0"/>
      </w:pPr>
    </w:p>
    <w:p w14:paraId="5E84A845" w14:textId="77777777" w:rsidR="00173DF3" w:rsidRDefault="00173DF3" w:rsidP="00173D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Completed claims shall be forwarded to </w:t>
      </w:r>
      <w:r w:rsidR="00B56EE3">
        <w:t>CMS</w:t>
      </w:r>
      <w:r>
        <w:t xml:space="preserve"> for compensation determinations in accordance with requirements of the Workers' Compensation Act and the Workers' Occupational Diseases Act. </w:t>
      </w:r>
    </w:p>
    <w:p w14:paraId="22384678" w14:textId="77777777" w:rsidR="00802BEE" w:rsidRDefault="00802BEE" w:rsidP="00FB0802">
      <w:pPr>
        <w:widowControl w:val="0"/>
        <w:autoSpaceDE w:val="0"/>
        <w:autoSpaceDN w:val="0"/>
        <w:adjustRightInd w:val="0"/>
      </w:pPr>
    </w:p>
    <w:p w14:paraId="63F4368B" w14:textId="77777777" w:rsidR="00802BEE" w:rsidRDefault="00802BEE" w:rsidP="00173D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1120E">
        <w:t>15933</w:t>
      </w:r>
      <w:r>
        <w:t xml:space="preserve">, effective </w:t>
      </w:r>
      <w:r w:rsidR="0011120E">
        <w:t>July 31, 2018</w:t>
      </w:r>
      <w:r>
        <w:t>)</w:t>
      </w:r>
    </w:p>
    <w:sectPr w:rsidR="00802BEE" w:rsidSect="00173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DF3"/>
    <w:rsid w:val="0011120E"/>
    <w:rsid w:val="00173DF3"/>
    <w:rsid w:val="00245269"/>
    <w:rsid w:val="00493DEA"/>
    <w:rsid w:val="0050017E"/>
    <w:rsid w:val="00575B1B"/>
    <w:rsid w:val="005C3366"/>
    <w:rsid w:val="0060367F"/>
    <w:rsid w:val="00620736"/>
    <w:rsid w:val="007070B2"/>
    <w:rsid w:val="007D463C"/>
    <w:rsid w:val="00802BEE"/>
    <w:rsid w:val="008F4966"/>
    <w:rsid w:val="00A23353"/>
    <w:rsid w:val="00A640BC"/>
    <w:rsid w:val="00AB1C67"/>
    <w:rsid w:val="00B27C6A"/>
    <w:rsid w:val="00B56EE3"/>
    <w:rsid w:val="00ED65D8"/>
    <w:rsid w:val="00FA2BE7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84CD6"/>
  <w15:docId w15:val="{32F764EE-3866-4197-A412-C3B46CC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B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4</cp:revision>
  <dcterms:created xsi:type="dcterms:W3CDTF">2018-08-09T16:24:00Z</dcterms:created>
  <dcterms:modified xsi:type="dcterms:W3CDTF">2025-02-25T16:29:00Z</dcterms:modified>
</cp:coreProperties>
</file>