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72" w:rsidRDefault="00107B72" w:rsidP="008660F9">
      <w:bookmarkStart w:id="0" w:name="_GoBack"/>
      <w:bookmarkEnd w:id="0"/>
    </w:p>
    <w:p w:rsidR="008660F9" w:rsidRPr="008660F9" w:rsidRDefault="008660F9" w:rsidP="008660F9">
      <w:r w:rsidRPr="008660F9">
        <w:t xml:space="preserve">AUTHORITY:  Implementing </w:t>
      </w:r>
      <w:r w:rsidR="004B5E05">
        <w:t>Section 1</w:t>
      </w:r>
      <w:r w:rsidRPr="008660F9">
        <w:t>6-5 of the Election Code [10 ILCS 5/16-5] and authorized by Section 16-5.01 of the Election Code [10 ILCS 5/16-5.01].</w:t>
      </w:r>
    </w:p>
    <w:sectPr w:rsidR="008660F9" w:rsidRPr="008660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AB" w:rsidRDefault="008622AB">
      <w:r>
        <w:separator/>
      </w:r>
    </w:p>
  </w:endnote>
  <w:endnote w:type="continuationSeparator" w:id="0">
    <w:p w:rsidR="008622AB" w:rsidRDefault="008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AB" w:rsidRDefault="008622AB">
      <w:r>
        <w:separator/>
      </w:r>
    </w:p>
  </w:footnote>
  <w:footnote w:type="continuationSeparator" w:id="0">
    <w:p w:rsidR="008622AB" w:rsidRDefault="0086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0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B72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2AD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E05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74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AB"/>
    <w:rsid w:val="008660F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42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108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