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4B8" w:rsidRDefault="00B764B8" w:rsidP="00B764B8">
      <w:pPr>
        <w:widowControl w:val="0"/>
        <w:autoSpaceDE w:val="0"/>
        <w:autoSpaceDN w:val="0"/>
        <w:adjustRightInd w:val="0"/>
      </w:pPr>
      <w:bookmarkStart w:id="0" w:name="_GoBack"/>
      <w:bookmarkEnd w:id="0"/>
    </w:p>
    <w:p w:rsidR="00B764B8" w:rsidRDefault="00B764B8" w:rsidP="00B764B8">
      <w:pPr>
        <w:widowControl w:val="0"/>
        <w:autoSpaceDE w:val="0"/>
        <w:autoSpaceDN w:val="0"/>
        <w:adjustRightInd w:val="0"/>
      </w:pPr>
      <w:r>
        <w:rPr>
          <w:b/>
          <w:bCs/>
        </w:rPr>
        <w:t>Section 2772.330  Awards</w:t>
      </w:r>
      <w:r>
        <w:t xml:space="preserve"> </w:t>
      </w:r>
    </w:p>
    <w:p w:rsidR="00B764B8" w:rsidRDefault="00B764B8" w:rsidP="00B764B8">
      <w:pPr>
        <w:widowControl w:val="0"/>
        <w:autoSpaceDE w:val="0"/>
        <w:autoSpaceDN w:val="0"/>
        <w:adjustRightInd w:val="0"/>
      </w:pPr>
    </w:p>
    <w:p w:rsidR="00B764B8" w:rsidRDefault="00B764B8" w:rsidP="00B764B8">
      <w:pPr>
        <w:widowControl w:val="0"/>
        <w:autoSpaceDE w:val="0"/>
        <w:autoSpaceDN w:val="0"/>
        <w:adjustRightInd w:val="0"/>
        <w:ind w:left="1440" w:hanging="720"/>
      </w:pPr>
      <w:r>
        <w:t>a)</w:t>
      </w:r>
      <w:r>
        <w:tab/>
        <w:t xml:space="preserve">Awards shall be made as set forth in this Section to persons complying with Sections 2772.310 and 2772.320.  Scholarships shall first be awarded, in order of seniority, to applicants who have previously received scholarships. Remaining scholarships shall be awarded on the basis of seniority as follows.  The senior applicant from each district and the senior unemployed applicant shall be awarded scholarships until each district having an applicant, and an unemployed applicant, have received a scholarship. Thereupon the next senior person in each district having an applicant and the next senior unemployed applicant shall be awarded scholarships until each district having an applicant, and an unemployed applicant, have received a scholarship.  This process shall continue until all scholarships have been awarded or until there are no remaining applicants. </w:t>
      </w:r>
    </w:p>
    <w:p w:rsidR="00DF2D08" w:rsidRDefault="00DF2D08" w:rsidP="00B764B8">
      <w:pPr>
        <w:widowControl w:val="0"/>
        <w:autoSpaceDE w:val="0"/>
        <w:autoSpaceDN w:val="0"/>
        <w:adjustRightInd w:val="0"/>
        <w:ind w:left="1440" w:hanging="720"/>
      </w:pPr>
    </w:p>
    <w:p w:rsidR="00B764B8" w:rsidRDefault="00B764B8" w:rsidP="00B764B8">
      <w:pPr>
        <w:widowControl w:val="0"/>
        <w:autoSpaceDE w:val="0"/>
        <w:autoSpaceDN w:val="0"/>
        <w:adjustRightInd w:val="0"/>
        <w:ind w:left="1440" w:hanging="720"/>
      </w:pPr>
      <w:r>
        <w:t>b)</w:t>
      </w:r>
      <w:r>
        <w:tab/>
        <w:t xml:space="preserve">Notification of grant awards shall be sent in writing to the grant recipients and their enrolling institutions within 35 days after receipt of the application by the State Board of Education. </w:t>
      </w:r>
    </w:p>
    <w:p w:rsidR="00DF2D08" w:rsidRDefault="00DF2D08" w:rsidP="00B764B8">
      <w:pPr>
        <w:widowControl w:val="0"/>
        <w:autoSpaceDE w:val="0"/>
        <w:autoSpaceDN w:val="0"/>
        <w:adjustRightInd w:val="0"/>
        <w:ind w:left="1440" w:hanging="720"/>
      </w:pPr>
    </w:p>
    <w:p w:rsidR="00B764B8" w:rsidRDefault="00B764B8" w:rsidP="00B764B8">
      <w:pPr>
        <w:widowControl w:val="0"/>
        <w:autoSpaceDE w:val="0"/>
        <w:autoSpaceDN w:val="0"/>
        <w:adjustRightInd w:val="0"/>
        <w:ind w:left="1440" w:hanging="720"/>
      </w:pPr>
      <w:r>
        <w:t>c)</w:t>
      </w:r>
      <w:r>
        <w:tab/>
        <w:t xml:space="preserve">Reimbursement for the scholarship will be made directly to the institution, for tuition only, upon receipt by the State Board of Education of a claim listing the individual, Social Security number, term of the claim and amount of the claim.  Reimbursement of the scholarship award shall be made only after deducting the total of any other scholarship for tuition which the applicant has received for the same academic term, which information the enrolling institution shall provide in submitting its claim. </w:t>
      </w:r>
    </w:p>
    <w:p w:rsidR="00B764B8" w:rsidRDefault="00B764B8" w:rsidP="00B764B8">
      <w:pPr>
        <w:widowControl w:val="0"/>
        <w:autoSpaceDE w:val="0"/>
        <w:autoSpaceDN w:val="0"/>
        <w:adjustRightInd w:val="0"/>
        <w:ind w:left="1440" w:hanging="720"/>
      </w:pPr>
    </w:p>
    <w:p w:rsidR="00B764B8" w:rsidRDefault="00B764B8" w:rsidP="00B764B8">
      <w:pPr>
        <w:widowControl w:val="0"/>
        <w:autoSpaceDE w:val="0"/>
        <w:autoSpaceDN w:val="0"/>
        <w:adjustRightInd w:val="0"/>
        <w:ind w:left="1440" w:hanging="720"/>
      </w:pPr>
      <w:r>
        <w:t xml:space="preserve">(Source:  Amended at 15 Ill. Reg. 17059, effective November 13, 1991) </w:t>
      </w:r>
    </w:p>
    <w:sectPr w:rsidR="00B764B8" w:rsidSect="00B764B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764B8"/>
    <w:rsid w:val="003C7DF4"/>
    <w:rsid w:val="005C3366"/>
    <w:rsid w:val="00B764B8"/>
    <w:rsid w:val="00DF2D08"/>
    <w:rsid w:val="00EB0776"/>
    <w:rsid w:val="00FE1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2772</vt:lpstr>
    </vt:vector>
  </TitlesOfParts>
  <Company>State of Illinois</Company>
  <LinksUpToDate>false</LinksUpToDate>
  <CharactersWithSpaces>1674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2772</dc:title>
  <dc:subject/>
  <dc:creator>Illinois General Assembly</dc:creator>
  <cp:keywords/>
  <dc:description/>
  <cp:lastModifiedBy>Roberts, John</cp:lastModifiedBy>
  <cp:revision>3</cp:revision>
  <dcterms:created xsi:type="dcterms:W3CDTF">2012-06-22T01:29:00Z</dcterms:created>
  <dcterms:modified xsi:type="dcterms:W3CDTF">2012-06-22T01:29:00Z</dcterms:modified>
</cp:coreProperties>
</file>