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DE" w:rsidRDefault="00D724DE" w:rsidP="00D724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24DE" w:rsidRDefault="00D724DE" w:rsidP="00D724DE">
      <w:pPr>
        <w:widowControl w:val="0"/>
        <w:autoSpaceDE w:val="0"/>
        <w:autoSpaceDN w:val="0"/>
        <w:adjustRightInd w:val="0"/>
      </w:pPr>
      <w:r>
        <w:t>SOURCE:  Emergency Rule adopted at 10 Ill. Reg. 12690, effective July 18, 1986, for a maximum of 150 days; emergency expired December 14, 1986; adopted at 11 Ill. Reg. 3159, effective January 29, 1987; amended at 12 Ill. Reg. 11559, effective July 1, 1988; amended at 13 Ill. Reg. 8650, effective July 1, 1989; transferred from Chapter IX, 23 Ill. Adm.  Code 1762 (State Scholarship Commission) to Chapter XIX, 23 Ill. Adm. Code 2762 (Illinois Student Assistance Commission) pursuant to P.A. 86-168, effective July 1, 1989, at 13 Ill. Reg. 17865; amended at 16 Ill. Reg. 11313, effective July 1, 1992; amended at 17 Ill. Reg. 10611, effective July 1, 1993; amended at 18 Ill. Reg. 10333, effective July 1, 1994; amended at 19 Ill. Reg. 8378, effective July 1, 1995; amended at 20 Ill. Reg. 9238, effective July 1, 1996; Old Part repealed and New Part adopted at 21 Ill. Reg. 1</w:t>
      </w:r>
      <w:r w:rsidR="007B2FA2">
        <w:t xml:space="preserve">1200, effective July 18, 1997. </w:t>
      </w:r>
    </w:p>
    <w:sectPr w:rsidR="00D724DE" w:rsidSect="00D724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4DE"/>
    <w:rsid w:val="005C3366"/>
    <w:rsid w:val="007B2FA2"/>
    <w:rsid w:val="00D724DE"/>
    <w:rsid w:val="00DE4083"/>
    <w:rsid w:val="00E03EDE"/>
    <w:rsid w:val="00FB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10 Ill</vt:lpstr>
    </vt:vector>
  </TitlesOfParts>
  <Company>State of Illinois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10 Ill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