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502" w:rsidRDefault="004A1502" w:rsidP="00F40483"/>
    <w:p w:rsidR="00F40483" w:rsidRPr="004A1502" w:rsidRDefault="00F40483" w:rsidP="00F40483">
      <w:pPr>
        <w:rPr>
          <w:b/>
        </w:rPr>
      </w:pPr>
      <w:r w:rsidRPr="004A1502">
        <w:rPr>
          <w:b/>
        </w:rPr>
        <w:t>Section 2744.</w:t>
      </w:r>
      <w:r w:rsidRPr="004A1502">
        <w:rPr>
          <w:b/>
          <w:color w:val="000000" w:themeColor="text1"/>
        </w:rPr>
        <w:t>10</w:t>
      </w:r>
      <w:r w:rsidRPr="004A1502">
        <w:rPr>
          <w:b/>
        </w:rPr>
        <w:t xml:space="preserve"> </w:t>
      </w:r>
      <w:r w:rsidR="00814C34">
        <w:rPr>
          <w:b/>
        </w:rPr>
        <w:t xml:space="preserve"> </w:t>
      </w:r>
      <w:r w:rsidRPr="004A1502">
        <w:rPr>
          <w:b/>
        </w:rPr>
        <w:t xml:space="preserve">Summary and Purpose </w:t>
      </w:r>
    </w:p>
    <w:p w:rsidR="00F40483" w:rsidRPr="00F40483" w:rsidRDefault="00F40483" w:rsidP="00F40483"/>
    <w:p w:rsidR="00F40483" w:rsidRPr="00F40483" w:rsidRDefault="004A1502" w:rsidP="004A1502">
      <w:pPr>
        <w:ind w:left="1440" w:hanging="720"/>
      </w:pPr>
      <w:r>
        <w:t>a)</w:t>
      </w:r>
      <w:r>
        <w:tab/>
      </w:r>
      <w:r w:rsidR="00F40483" w:rsidRPr="00F40483">
        <w:t xml:space="preserve">The Police Training Academy Job Training Scholarship Program </w:t>
      </w:r>
      <w:r w:rsidR="00814C34">
        <w:t xml:space="preserve">(the </w:t>
      </w:r>
      <w:r w:rsidR="0019594A">
        <w:t xml:space="preserve">Scholarship </w:t>
      </w:r>
      <w:r w:rsidR="00814C34">
        <w:t xml:space="preserve">Program) </w:t>
      </w:r>
      <w:bookmarkStart w:id="0" w:name="_GoBack"/>
      <w:bookmarkEnd w:id="0"/>
      <w:r w:rsidR="00F40483" w:rsidRPr="00F40483">
        <w:t xml:space="preserve">provides scholarships to pay for tuition and mandatory fees at Illinois public institutions of higher learning to </w:t>
      </w:r>
      <w:r w:rsidR="00F40483" w:rsidRPr="00814C34">
        <w:t>individuals</w:t>
      </w:r>
      <w:r w:rsidR="00F40483" w:rsidRPr="00F40483">
        <w:t xml:space="preserve"> enrolled in </w:t>
      </w:r>
      <w:r w:rsidR="00814C34">
        <w:t>those</w:t>
      </w:r>
      <w:r w:rsidR="00F40483" w:rsidRPr="00F40483">
        <w:t xml:space="preserve"> institutions and who have successfully completed the police training academy job training program established under Section 22-83 of the School Code</w:t>
      </w:r>
      <w:r w:rsidR="00814C34">
        <w:t xml:space="preserve"> [105 ILCS 5]</w:t>
      </w:r>
      <w:r w:rsidR="00F40483" w:rsidRPr="00F40483">
        <w:t xml:space="preserve">. The Commission shall, each year, beginning with the 2018-2019 academic year, receive and consider applications for scholarships under this Section. </w:t>
      </w:r>
    </w:p>
    <w:p w:rsidR="00F40483" w:rsidRPr="00F40483" w:rsidRDefault="00F40483" w:rsidP="004A1502">
      <w:pPr>
        <w:ind w:left="720"/>
      </w:pPr>
    </w:p>
    <w:p w:rsidR="00F40483" w:rsidRPr="00F40483" w:rsidRDefault="004A1502" w:rsidP="004A1502">
      <w:pPr>
        <w:ind w:left="1440" w:hanging="720"/>
      </w:pPr>
      <w:r>
        <w:t>b)</w:t>
      </w:r>
      <w:r>
        <w:tab/>
      </w:r>
      <w:r w:rsidR="00F40483" w:rsidRPr="00F40483">
        <w:t xml:space="preserve">Scholarships </w:t>
      </w:r>
      <w:r w:rsidR="00F40483" w:rsidRPr="00F40483">
        <w:rPr>
          <w:iCs/>
        </w:rPr>
        <w:t xml:space="preserve">are limited based on funding levels appropriated by the Illinois General Assembly from the Police Training Academy Job Training Program and Scholarship Fund. </w:t>
      </w:r>
    </w:p>
    <w:p w:rsidR="00F40483" w:rsidRPr="00F40483" w:rsidRDefault="00F40483" w:rsidP="004A1502">
      <w:pPr>
        <w:ind w:left="720"/>
      </w:pPr>
    </w:p>
    <w:p w:rsidR="00F40483" w:rsidRPr="00F40483" w:rsidRDefault="004A1502" w:rsidP="004A1502">
      <w:pPr>
        <w:ind w:left="1440" w:hanging="720"/>
        <w:rPr>
          <w:color w:val="000000" w:themeColor="text1"/>
        </w:rPr>
      </w:pPr>
      <w:r>
        <w:t>c)</w:t>
      </w:r>
      <w:r w:rsidR="00F40483" w:rsidRPr="00F40483">
        <w:tab/>
      </w:r>
      <w:r w:rsidR="00F40483" w:rsidRPr="00F40483">
        <w:rPr>
          <w:color w:val="000000" w:themeColor="text1"/>
        </w:rPr>
        <w:t xml:space="preserve">This Part establishes rules which govern the </w:t>
      </w:r>
      <w:r w:rsidR="00F40483" w:rsidRPr="00F40483">
        <w:t>Scholarship Program</w:t>
      </w:r>
      <w:r w:rsidR="00F40483" w:rsidRPr="00F40483">
        <w:rPr>
          <w:color w:val="000000" w:themeColor="text1"/>
        </w:rPr>
        <w:t>. Additional rules and definitions are contained in General Provisions, 23 Ill. Adm. Code 2700</w:t>
      </w:r>
      <w:r w:rsidR="00AA3322">
        <w:rPr>
          <w:color w:val="000000" w:themeColor="text1"/>
        </w:rPr>
        <w:t xml:space="preserve"> (General Provisions)</w:t>
      </w:r>
      <w:r w:rsidR="00F40483" w:rsidRPr="00F40483">
        <w:rPr>
          <w:color w:val="000000" w:themeColor="text1"/>
        </w:rPr>
        <w:t xml:space="preserve">. </w:t>
      </w:r>
    </w:p>
    <w:sectPr w:rsidR="00F40483" w:rsidRPr="00F4048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483" w:rsidRDefault="00F40483">
      <w:r>
        <w:separator/>
      </w:r>
    </w:p>
  </w:endnote>
  <w:endnote w:type="continuationSeparator" w:id="0">
    <w:p w:rsidR="00F40483" w:rsidRDefault="00F4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483" w:rsidRDefault="00F40483">
      <w:r>
        <w:separator/>
      </w:r>
    </w:p>
  </w:footnote>
  <w:footnote w:type="continuationSeparator" w:id="0">
    <w:p w:rsidR="00F40483" w:rsidRDefault="00F4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C16C5"/>
    <w:multiLevelType w:val="hybridMultilevel"/>
    <w:tmpl w:val="DAD0164E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8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9594A"/>
    <w:rsid w:val="001A6EDB"/>
    <w:rsid w:val="001B5F27"/>
    <w:rsid w:val="001C1D61"/>
    <w:rsid w:val="001C71C2"/>
    <w:rsid w:val="001C7D95"/>
    <w:rsid w:val="001D0EBA"/>
    <w:rsid w:val="001D0EFC"/>
    <w:rsid w:val="001D5BF0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1502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4EBC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4C34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322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0483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03077-B6CD-488A-96DE-C7D14278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40483"/>
    <w:pPr>
      <w:ind w:left="720"/>
      <w:contextualSpacing/>
    </w:pPr>
    <w:rPr>
      <w:rFonts w:ascii="Arial" w:hAnsi="Arial"/>
    </w:rPr>
  </w:style>
  <w:style w:type="paragraph" w:customStyle="1" w:styleId="Default">
    <w:name w:val="Default"/>
    <w:rsid w:val="00F4048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basedOn w:val="DefaultParagraphFont"/>
    <w:rsid w:val="00F40483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815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BockewitzCK</cp:lastModifiedBy>
  <cp:revision>7</cp:revision>
  <dcterms:created xsi:type="dcterms:W3CDTF">2018-01-29T21:51:00Z</dcterms:created>
  <dcterms:modified xsi:type="dcterms:W3CDTF">2018-01-31T22:34:00Z</dcterms:modified>
</cp:coreProperties>
</file>