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C7" w:rsidRDefault="00DD05C7" w:rsidP="00DD05C7">
      <w:pPr>
        <w:widowControl w:val="0"/>
        <w:autoSpaceDE w:val="0"/>
        <w:autoSpaceDN w:val="0"/>
        <w:adjustRightInd w:val="0"/>
      </w:pPr>
    </w:p>
    <w:p w:rsidR="00DD05C7" w:rsidRDefault="00DD05C7" w:rsidP="00DD05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2500.70  </w:t>
      </w:r>
      <w:r w:rsidR="00BA1E90">
        <w:rPr>
          <w:b/>
          <w:bCs/>
        </w:rPr>
        <w:t>Distributions</w:t>
      </w:r>
      <w:r>
        <w:t xml:space="preserve"> </w:t>
      </w:r>
    </w:p>
    <w:p w:rsidR="00DD05C7" w:rsidRPr="00BA1E90" w:rsidRDefault="00DD05C7" w:rsidP="00751C35"/>
    <w:p w:rsidR="00DD05C7" w:rsidRPr="00BA1E90" w:rsidRDefault="00DD05C7" w:rsidP="00BA1E90">
      <w:pPr>
        <w:ind w:left="1440" w:hanging="720"/>
      </w:pPr>
      <w:r w:rsidRPr="00BA1E90">
        <w:t>a)</w:t>
      </w:r>
      <w:r w:rsidRPr="00BA1E90">
        <w:tab/>
      </w:r>
      <w:r w:rsidR="00BA1E90" w:rsidRPr="00BA1E90">
        <w:rPr>
          <w:i/>
        </w:rPr>
        <w:t>Distributions made from</w:t>
      </w:r>
      <w:r w:rsidR="00BA1E90" w:rsidRPr="00BA1E90">
        <w:t xml:space="preserve"> an account in </w:t>
      </w:r>
      <w:r w:rsidR="00BA1E90" w:rsidRPr="00BA1E90">
        <w:rPr>
          <w:i/>
        </w:rPr>
        <w:t xml:space="preserve">the </w:t>
      </w:r>
      <w:r w:rsidR="00EF5A43">
        <w:rPr>
          <w:i/>
        </w:rPr>
        <w:t>P</w:t>
      </w:r>
      <w:r w:rsidR="00BA1E90" w:rsidRPr="00BA1E90">
        <w:rPr>
          <w:i/>
        </w:rPr>
        <w:t>ool may be made directly to the eligible educational institution, directly to a vendor, in the form of a check payable to both the designated beneficiary and the institution or vendor, directly to the designated beneficiary or account owner, or in any other ma</w:t>
      </w:r>
      <w:r w:rsidR="00EF5A43">
        <w:rPr>
          <w:i/>
        </w:rPr>
        <w:t>nner that is permissible under s</w:t>
      </w:r>
      <w:r w:rsidR="00BA1E90" w:rsidRPr="00BA1E90">
        <w:rPr>
          <w:i/>
        </w:rPr>
        <w:t>ection 529 of the Code.</w:t>
      </w:r>
      <w:r w:rsidR="00EF5A43">
        <w:t xml:space="preserve">  [15 ILCS 505/16.5(i)]</w:t>
      </w:r>
      <w:r w:rsidRPr="00BA1E90">
        <w:t xml:space="preserve"> </w:t>
      </w:r>
    </w:p>
    <w:p w:rsidR="00120836" w:rsidRPr="00BA1E90" w:rsidRDefault="00120836" w:rsidP="00BA1E90"/>
    <w:p w:rsidR="00BA1E90" w:rsidRDefault="009E4DC0" w:rsidP="00BA1E90">
      <w:pPr>
        <w:ind w:left="1440" w:hanging="720"/>
      </w:pPr>
      <w:r w:rsidRPr="00BA1E90">
        <w:t>b</w:t>
      </w:r>
      <w:r w:rsidR="00DD05C7" w:rsidRPr="00BA1E90">
        <w:t>)</w:t>
      </w:r>
      <w:r w:rsidR="00DD05C7" w:rsidRPr="00BA1E90">
        <w:tab/>
      </w:r>
      <w:r w:rsidR="008B365F" w:rsidRPr="0056531A">
        <w:rPr>
          <w:i/>
          <w:iCs/>
        </w:rPr>
        <w:t xml:space="preserve">Funds contained in </w:t>
      </w:r>
      <w:r w:rsidR="008B365F" w:rsidRPr="00935413">
        <w:t>an</w:t>
      </w:r>
      <w:r w:rsidR="008B365F" w:rsidRPr="0056531A">
        <w:rPr>
          <w:i/>
          <w:iCs/>
        </w:rPr>
        <w:t xml:space="preserve"> account may be rolled over into</w:t>
      </w:r>
      <w:r w:rsidR="00BA1E90" w:rsidRPr="00BA1E90">
        <w:t xml:space="preserve"> other eligible Illinois programs, including </w:t>
      </w:r>
      <w:r w:rsidR="008B365F" w:rsidRPr="008B365F">
        <w:rPr>
          <w:i/>
        </w:rPr>
        <w:t>an eligible ABLE account</w:t>
      </w:r>
      <w:r w:rsidR="0077184F">
        <w:t xml:space="preserve"> (see </w:t>
      </w:r>
      <w:r w:rsidR="00BA1E90" w:rsidRPr="00BA1E90">
        <w:t>15 ILCS 505/16.6</w:t>
      </w:r>
      <w:r w:rsidR="0077184F">
        <w:t>)</w:t>
      </w:r>
      <w:r w:rsidR="00BA1E90" w:rsidRPr="00BA1E90">
        <w:t xml:space="preserve"> </w:t>
      </w:r>
      <w:r w:rsidR="008B365F" w:rsidRPr="0056531A">
        <w:rPr>
          <w:i/>
          <w:iCs/>
        </w:rPr>
        <w:t>or another qualified tuition program</w:t>
      </w:r>
      <w:r w:rsidR="00F165D9">
        <w:rPr>
          <w:i/>
          <w:iCs/>
        </w:rPr>
        <w:t>,</w:t>
      </w:r>
      <w:r w:rsidR="008B365F">
        <w:t xml:space="preserve"> </w:t>
      </w:r>
      <w:r w:rsidR="008B365F" w:rsidRPr="0056531A">
        <w:rPr>
          <w:i/>
          <w:iCs/>
        </w:rPr>
        <w:t>to the extent permitted by section 529 of the Code</w:t>
      </w:r>
      <w:r w:rsidR="00BA1E90" w:rsidRPr="00BA1E90">
        <w:t>.</w:t>
      </w:r>
    </w:p>
    <w:p w:rsidR="00157C54" w:rsidRPr="00BA1E90" w:rsidRDefault="00157C54" w:rsidP="00157C54"/>
    <w:p w:rsidR="00DD05C7" w:rsidRDefault="00BA1E90" w:rsidP="00157C54">
      <w:pPr>
        <w:ind w:left="1440" w:hanging="720"/>
      </w:pPr>
      <w:r w:rsidRPr="00BA1E90">
        <w:t>c)</w:t>
      </w:r>
      <w:r w:rsidR="00157C54">
        <w:tab/>
      </w:r>
      <w:r w:rsidRPr="00BA1E90">
        <w:t xml:space="preserve">The Treasurer </w:t>
      </w:r>
      <w:r w:rsidR="00BC24A1">
        <w:t>will</w:t>
      </w:r>
      <w:r w:rsidRPr="00BA1E90">
        <w:t xml:space="preserve"> comply with all reporting requirements</w:t>
      </w:r>
      <w:r w:rsidR="0077184F">
        <w:t xml:space="preserve"> regarding distributions under s</w:t>
      </w:r>
      <w:r w:rsidRPr="00BA1E90">
        <w:t>ection 529 of the Code.</w:t>
      </w:r>
    </w:p>
    <w:p w:rsidR="00157C54" w:rsidRPr="00BA1E90" w:rsidRDefault="00157C54" w:rsidP="00BA1E90"/>
    <w:p w:rsidR="00DD05C7" w:rsidRDefault="008B365F" w:rsidP="00DD05C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97553">
        <w:t>6</w:t>
      </w:r>
      <w:r>
        <w:t xml:space="preserve"> Ill. Reg. </w:t>
      </w:r>
      <w:r w:rsidR="0013272D">
        <w:t>3183</w:t>
      </w:r>
      <w:r>
        <w:t xml:space="preserve">, effective </w:t>
      </w:r>
      <w:bookmarkStart w:id="0" w:name="_GoBack"/>
      <w:r w:rsidR="0013272D">
        <w:t>February 8, 2022</w:t>
      </w:r>
      <w:bookmarkEnd w:id="0"/>
      <w:r>
        <w:t>)</w:t>
      </w:r>
    </w:p>
    <w:sectPr w:rsidR="00DD05C7" w:rsidSect="00DD0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5C7"/>
    <w:rsid w:val="000926CA"/>
    <w:rsid w:val="00120836"/>
    <w:rsid w:val="0013272D"/>
    <w:rsid w:val="00157C54"/>
    <w:rsid w:val="001D4C34"/>
    <w:rsid w:val="00257D19"/>
    <w:rsid w:val="00383A34"/>
    <w:rsid w:val="004C456E"/>
    <w:rsid w:val="004D19D5"/>
    <w:rsid w:val="004F3EB7"/>
    <w:rsid w:val="005576D0"/>
    <w:rsid w:val="00562AA2"/>
    <w:rsid w:val="005C3366"/>
    <w:rsid w:val="006D5BAE"/>
    <w:rsid w:val="00751C35"/>
    <w:rsid w:val="0077184F"/>
    <w:rsid w:val="008B365F"/>
    <w:rsid w:val="009E4DC0"/>
    <w:rsid w:val="00A818AE"/>
    <w:rsid w:val="00A82A6F"/>
    <w:rsid w:val="00A872FF"/>
    <w:rsid w:val="00A91E9F"/>
    <w:rsid w:val="00AA6125"/>
    <w:rsid w:val="00BA1E90"/>
    <w:rsid w:val="00BC24A1"/>
    <w:rsid w:val="00C82D08"/>
    <w:rsid w:val="00CA0403"/>
    <w:rsid w:val="00CE37EB"/>
    <w:rsid w:val="00D12CB2"/>
    <w:rsid w:val="00DD05C7"/>
    <w:rsid w:val="00E338D0"/>
    <w:rsid w:val="00E97553"/>
    <w:rsid w:val="00EF5A43"/>
    <w:rsid w:val="00F1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3110D4-93BB-4BAE-9EBD-5F414E5A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3</cp:revision>
  <dcterms:created xsi:type="dcterms:W3CDTF">2022-01-11T15:14:00Z</dcterms:created>
  <dcterms:modified xsi:type="dcterms:W3CDTF">2022-02-24T21:49:00Z</dcterms:modified>
</cp:coreProperties>
</file>