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261" w:rsidRDefault="00472261" w:rsidP="00C16578">
      <w:pPr>
        <w:widowControl w:val="0"/>
        <w:autoSpaceDE w:val="0"/>
        <w:autoSpaceDN w:val="0"/>
        <w:adjustRightInd w:val="0"/>
        <w:jc w:val="center"/>
      </w:pPr>
    </w:p>
    <w:p w:rsidR="00C16578" w:rsidRPr="00C16578" w:rsidRDefault="00C16578" w:rsidP="00C16578">
      <w:pPr>
        <w:widowControl w:val="0"/>
        <w:autoSpaceDE w:val="0"/>
        <w:autoSpaceDN w:val="0"/>
        <w:adjustRightInd w:val="0"/>
        <w:jc w:val="center"/>
      </w:pPr>
      <w:r w:rsidRPr="00C16578">
        <w:t>PART 1502</w:t>
      </w:r>
    </w:p>
    <w:p w:rsidR="00C16578" w:rsidRPr="00C16578" w:rsidRDefault="00C16578" w:rsidP="007D0227">
      <w:pPr>
        <w:widowControl w:val="0"/>
        <w:autoSpaceDE w:val="0"/>
        <w:autoSpaceDN w:val="0"/>
        <w:adjustRightInd w:val="0"/>
        <w:jc w:val="center"/>
      </w:pPr>
      <w:r w:rsidRPr="00C16578">
        <w:t>JOINT RULES OF THE BOARD OF HIGHER EDUCATION AND ILLINOIS COMMUNITY COLLEGE BOARD: RULES ON REVERSE TRANSFER OF CREDIT</w:t>
      </w:r>
      <w:bookmarkStart w:id="0" w:name="_GoBack"/>
      <w:bookmarkEnd w:id="0"/>
    </w:p>
    <w:sectPr w:rsidR="00C16578" w:rsidRPr="00C1657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578" w:rsidRDefault="00C16578">
      <w:r>
        <w:separator/>
      </w:r>
    </w:p>
  </w:endnote>
  <w:endnote w:type="continuationSeparator" w:id="0">
    <w:p w:rsidR="00C16578" w:rsidRDefault="00C1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578" w:rsidRDefault="00C16578">
      <w:r>
        <w:separator/>
      </w:r>
    </w:p>
  </w:footnote>
  <w:footnote w:type="continuationSeparator" w:id="0">
    <w:p w:rsidR="00C16578" w:rsidRDefault="00C16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7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261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227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6578"/>
    <w:rsid w:val="00C17F24"/>
    <w:rsid w:val="00C2596B"/>
    <w:rsid w:val="00C319B3"/>
    <w:rsid w:val="00C42A93"/>
    <w:rsid w:val="00C4537A"/>
    <w:rsid w:val="00C45BEB"/>
    <w:rsid w:val="00C470EE"/>
    <w:rsid w:val="00C50195"/>
    <w:rsid w:val="00C55EE9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FDC80-01F8-4913-9BD5-071F656A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109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2019-05-14T15:38:00Z</dcterms:created>
  <dcterms:modified xsi:type="dcterms:W3CDTF">2019-05-14T16:10:00Z</dcterms:modified>
</cp:coreProperties>
</file>