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3ADB" w14:textId="77777777" w:rsidR="004C226A" w:rsidRDefault="004C226A" w:rsidP="004C226A">
      <w:pPr>
        <w:pStyle w:val="JCARMainSourceNote"/>
      </w:pPr>
    </w:p>
    <w:p w14:paraId="05EA4C85" w14:textId="1E0AD15F" w:rsidR="004C226A" w:rsidRDefault="004C226A" w:rsidP="00216547">
      <w:r>
        <w:t xml:space="preserve">SOURCE:  Emergency rule at 5 Ill. Reg. 276, effective December 15, 1980, for a maximum of 150 days; adopted at 5 Ill. Reg. 8303, effective July 31, 1981; emergency amendment at 7 Ill. Reg. 7342, effective June 1, 1983, for a maximum of 150 days; codified at 8 Ill. Reg. 3342; amended at 8 Ill. Reg. 24720, effective December 12, 1984; amended at 10 Ill. Reg. 4237, effective February 21, 1986; amended at 18 Ill. Reg. 14143, effective August 26, 1994; emergency amendment at 19 Ill. Reg. 984, effective January 18, 1995, for a maximum of 150 days; transferred from Chapter V, 23 Ill. Adm. Code 1300 (Board of Trustees) pursuant to 225 ILCS 450, January 1, 1994, at 19 Ill. Reg. 6325; amended at 20 Ill. Reg. 6262, effective May 1, 1996; amended at 21 Ill. Reg. 13315, effective September 26, 1997; amended at 28 Ill. Reg. 4548, effective March 5, 2004; emergency amendment at 28 Ill. Reg. 16485, effective December 17, 2004, for a maximum of 150 days; emergency expired May 15, 2005; amended at 29 Ill. Reg. 19524, effective November 21, 2005; emergency amendment at 31 Ill. Reg. 11373, effective July 27, 2007, for a maximum of 150 days; emergency expired December 23, 2007; amended at 35 Ill. Reg. 16071, effective September 26, 2011; amended at 40 Ill. Reg. 9963, effective July 7, 2016; amended at 41 Ill. Reg. 14932, effective November 21, 2017; amended at 45 Ill. Reg. 2466, effective February 11, 2021; emergency amendment at 47 Ill. Reg. 1510, effective January 10, 2023, </w:t>
      </w:r>
      <w:r w:rsidR="00082C6E" w:rsidRPr="00082C6E">
        <w:t>for a maximum of 150 days; amended at 47 Ill. Reg. 6441, effective April 27, 2023; emergency amendment at 47 Ill. Reg. 1510, effective January 10, 2023, for a maximum of 150 days; amended at 47 Ill. Reg. 6441, effective April 27, 2023</w:t>
      </w:r>
      <w:r w:rsidR="00082C6E">
        <w:rPr>
          <w:sz w:val="22"/>
          <w:szCs w:val="22"/>
          <w:u w:color="000000"/>
          <w:shd w:val="clear" w:color="auto" w:fill="FFFFFF"/>
        </w:rPr>
        <w:t xml:space="preserve">; </w:t>
      </w:r>
      <w:r w:rsidR="00216547" w:rsidRPr="009F5536">
        <w:t>amended at 4</w:t>
      </w:r>
      <w:r w:rsidR="00216547">
        <w:t>8</w:t>
      </w:r>
      <w:r w:rsidR="00216547" w:rsidRPr="009F5536">
        <w:t xml:space="preserve"> Ill. Reg. </w:t>
      </w:r>
      <w:r w:rsidR="00BC7EB7">
        <w:t>2406</w:t>
      </w:r>
      <w:r w:rsidR="00216547" w:rsidRPr="009F5536">
        <w:t xml:space="preserve">, effective </w:t>
      </w:r>
      <w:r w:rsidR="00BC7EB7">
        <w:t>February 1, 2024</w:t>
      </w:r>
      <w:r w:rsidR="00B84E43" w:rsidRPr="009F5536">
        <w:t>; amended at 4</w:t>
      </w:r>
      <w:r w:rsidR="00856A07">
        <w:t>9</w:t>
      </w:r>
      <w:r w:rsidR="00B84E43" w:rsidRPr="009F5536">
        <w:t xml:space="preserve"> Ill. Reg. </w:t>
      </w:r>
      <w:r w:rsidR="003D37D6">
        <w:t>1545</w:t>
      </w:r>
      <w:r w:rsidR="00B84E43" w:rsidRPr="009F5536">
        <w:t xml:space="preserve">, effective </w:t>
      </w:r>
      <w:r w:rsidR="003D37D6">
        <w:t>January 21, 2025</w:t>
      </w:r>
      <w:r>
        <w:t>.</w:t>
      </w:r>
    </w:p>
    <w:sectPr w:rsidR="004C226A" w:rsidSect="00112A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2AC9"/>
    <w:rsid w:val="00020952"/>
    <w:rsid w:val="00045668"/>
    <w:rsid w:val="00082C6E"/>
    <w:rsid w:val="00112AC9"/>
    <w:rsid w:val="00127D21"/>
    <w:rsid w:val="001800F4"/>
    <w:rsid w:val="001C0825"/>
    <w:rsid w:val="001E0FFB"/>
    <w:rsid w:val="00216547"/>
    <w:rsid w:val="002D354D"/>
    <w:rsid w:val="00347FC3"/>
    <w:rsid w:val="003D37D6"/>
    <w:rsid w:val="003F1FD5"/>
    <w:rsid w:val="004C226A"/>
    <w:rsid w:val="004E1F63"/>
    <w:rsid w:val="00533CB2"/>
    <w:rsid w:val="005C3366"/>
    <w:rsid w:val="006475E5"/>
    <w:rsid w:val="00651A96"/>
    <w:rsid w:val="00662726"/>
    <w:rsid w:val="00740C28"/>
    <w:rsid w:val="007505C0"/>
    <w:rsid w:val="007A4DBE"/>
    <w:rsid w:val="007E2359"/>
    <w:rsid w:val="00856A07"/>
    <w:rsid w:val="008650FD"/>
    <w:rsid w:val="008D55F8"/>
    <w:rsid w:val="008F3AE0"/>
    <w:rsid w:val="009315F1"/>
    <w:rsid w:val="009B444A"/>
    <w:rsid w:val="009E3F53"/>
    <w:rsid w:val="00A6695E"/>
    <w:rsid w:val="00AF45EC"/>
    <w:rsid w:val="00B84E43"/>
    <w:rsid w:val="00BC7EB7"/>
    <w:rsid w:val="00C55258"/>
    <w:rsid w:val="00C73F1F"/>
    <w:rsid w:val="00CD3F7C"/>
    <w:rsid w:val="00D6445E"/>
    <w:rsid w:val="00E40160"/>
    <w:rsid w:val="00F01BA2"/>
    <w:rsid w:val="00F51CC7"/>
    <w:rsid w:val="00FD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0F20DE"/>
  <w15:docId w15:val="{3E2516FD-A643-45C2-BE85-83B9AB39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1C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931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at 5 Ill</vt:lpstr>
    </vt:vector>
  </TitlesOfParts>
  <Company>State of Illinois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at 5 Ill</dc:title>
  <dc:subject/>
  <dc:creator>Illinois General Assembly</dc:creator>
  <cp:keywords/>
  <dc:description/>
  <cp:lastModifiedBy>Shipley, Melissa A.</cp:lastModifiedBy>
  <cp:revision>21</cp:revision>
  <cp:lastPrinted>2008-01-02T19:59:00Z</cp:lastPrinted>
  <dcterms:created xsi:type="dcterms:W3CDTF">2012-06-22T01:11:00Z</dcterms:created>
  <dcterms:modified xsi:type="dcterms:W3CDTF">2025-02-06T21:17:00Z</dcterms:modified>
</cp:coreProperties>
</file>