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82" w:rsidRPr="00427F92" w:rsidRDefault="00503282" w:rsidP="00427F92"/>
    <w:p w:rsidR="000174EB" w:rsidRPr="00427F92" w:rsidRDefault="00E81449" w:rsidP="00427F92">
      <w:r w:rsidRPr="00427F92">
        <w:t>AUTHORITY:  Implementing Sections 23(a), (b) and (c) and authorized by Section 23(e) of the Student Transfer Achievement Reform Ac</w:t>
      </w:r>
      <w:bookmarkStart w:id="0" w:name="_GoBack"/>
      <w:bookmarkEnd w:id="0"/>
      <w:r w:rsidRPr="00427F92">
        <w:t xml:space="preserve">t [110 ILCS 150]. </w:t>
      </w:r>
    </w:p>
    <w:sectPr w:rsidR="000174EB" w:rsidRPr="00427F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49" w:rsidRDefault="00E81449">
      <w:r>
        <w:separator/>
      </w:r>
    </w:p>
  </w:endnote>
  <w:endnote w:type="continuationSeparator" w:id="0">
    <w:p w:rsidR="00E81449" w:rsidRDefault="00E8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49" w:rsidRDefault="00E81449">
      <w:r>
        <w:separator/>
      </w:r>
    </w:p>
  </w:footnote>
  <w:footnote w:type="continuationSeparator" w:id="0">
    <w:p w:rsidR="00E81449" w:rsidRDefault="00E8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F9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28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FBD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449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4E84-9C5B-4E03-BDB9-313D8E4E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Marines Debra L.</cp:lastModifiedBy>
  <cp:revision>4</cp:revision>
  <dcterms:created xsi:type="dcterms:W3CDTF">2019-05-14T14:13:00Z</dcterms:created>
  <dcterms:modified xsi:type="dcterms:W3CDTF">2019-05-14T14:22:00Z</dcterms:modified>
</cp:coreProperties>
</file>