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EE1" w:rsidRDefault="00340EE1" w:rsidP="00340EE1">
      <w:pPr>
        <w:ind w:left="720" w:hanging="720"/>
        <w:rPr>
          <w:rFonts w:ascii="Times New Roman" w:hAnsi="Times New Roman"/>
          <w:b/>
          <w:szCs w:val="24"/>
        </w:rPr>
      </w:pPr>
      <w:bookmarkStart w:id="0" w:name="_GoBack"/>
      <w:bookmarkEnd w:id="0"/>
    </w:p>
    <w:p w:rsidR="00340EE1" w:rsidRPr="00BB11CF" w:rsidRDefault="00340EE1" w:rsidP="00340EE1">
      <w:pPr>
        <w:ind w:left="720" w:hanging="720"/>
        <w:rPr>
          <w:rFonts w:ascii="Times New Roman" w:hAnsi="Times New Roman"/>
          <w:szCs w:val="24"/>
        </w:rPr>
      </w:pPr>
      <w:r w:rsidRPr="00BB11CF">
        <w:rPr>
          <w:rFonts w:ascii="Times New Roman" w:hAnsi="Times New Roman"/>
          <w:b/>
          <w:szCs w:val="24"/>
        </w:rPr>
        <w:t>Section 565.20  Eligible Applicants</w:t>
      </w:r>
    </w:p>
    <w:p w:rsidR="00340EE1" w:rsidRPr="00BB11CF" w:rsidRDefault="00340EE1" w:rsidP="00340EE1">
      <w:pPr>
        <w:rPr>
          <w:rFonts w:ascii="Times New Roman" w:hAnsi="Times New Roman"/>
          <w:szCs w:val="24"/>
        </w:rPr>
      </w:pPr>
    </w:p>
    <w:p w:rsidR="00340EE1" w:rsidRPr="00BB11CF" w:rsidRDefault="00340EE1" w:rsidP="00340EE1">
      <w:pPr>
        <w:rPr>
          <w:rFonts w:ascii="Times New Roman" w:hAnsi="Times New Roman"/>
          <w:szCs w:val="24"/>
        </w:rPr>
      </w:pPr>
      <w:r w:rsidRPr="00BB11CF">
        <w:rPr>
          <w:rFonts w:ascii="Times New Roman" w:hAnsi="Times New Roman"/>
          <w:szCs w:val="24"/>
        </w:rPr>
        <w:t>Eligible applicants shall be school districts in which one or more schools that maintain kindergarten or any of Grades 1 through 3 are in Academic Early Warning or Academic Watch status under Section 2-3.25d of the School Code [105 ILCS 5/2-3.25d].  Public university laboratory schools approved by the State Board of Education pursuant to Section 18-8.05(K) of the School Code [105 ILCS 5/18-8.05(K)] that maintain these grades and are in either status and charter schools that maintain these grades and are in either status shall also be eligible to apply; see 105 ILCS 5/2-3.109a and 27A-11.5, respectively.  Only kindergarten and Grades 1 through 3 in schools that are in Academic Early Warning or Academic Watch status (</w:t>
      </w:r>
      <w:r w:rsidR="00A121A0">
        <w:rPr>
          <w:rFonts w:ascii="Times New Roman" w:hAnsi="Times New Roman"/>
          <w:szCs w:val="24"/>
        </w:rPr>
        <w:t>"</w:t>
      </w:r>
      <w:r w:rsidRPr="00BB11CF">
        <w:rPr>
          <w:rFonts w:ascii="Times New Roman" w:hAnsi="Times New Roman"/>
          <w:szCs w:val="24"/>
        </w:rPr>
        <w:t>eligible schools</w:t>
      </w:r>
      <w:r w:rsidR="00A121A0">
        <w:rPr>
          <w:rFonts w:ascii="Times New Roman" w:hAnsi="Times New Roman"/>
          <w:szCs w:val="24"/>
        </w:rPr>
        <w:t>"</w:t>
      </w:r>
      <w:r w:rsidRPr="00BB11CF">
        <w:rPr>
          <w:rFonts w:ascii="Times New Roman" w:hAnsi="Times New Roman"/>
          <w:szCs w:val="24"/>
        </w:rPr>
        <w:t>) shall be served with grant funds provided under this Subpart.  An applicant chosen for funding shall not subsequently lose eligibility due solely to improvement in the status of the schools served.</w:t>
      </w:r>
    </w:p>
    <w:sectPr w:rsidR="00340EE1" w:rsidRPr="00BB11CF"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72F" w:rsidRDefault="007C472F">
      <w:r>
        <w:separator/>
      </w:r>
    </w:p>
  </w:endnote>
  <w:endnote w:type="continuationSeparator" w:id="0">
    <w:p w:rsidR="007C472F" w:rsidRDefault="007C4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72F" w:rsidRDefault="007C472F">
      <w:r>
        <w:separator/>
      </w:r>
    </w:p>
  </w:footnote>
  <w:footnote w:type="continuationSeparator" w:id="0">
    <w:p w:rsidR="007C472F" w:rsidRDefault="007C4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30D07"/>
    <w:rsid w:val="001327E2"/>
    <w:rsid w:val="00165515"/>
    <w:rsid w:val="00195E31"/>
    <w:rsid w:val="001C7D95"/>
    <w:rsid w:val="001E3074"/>
    <w:rsid w:val="00225354"/>
    <w:rsid w:val="002462D9"/>
    <w:rsid w:val="002524EC"/>
    <w:rsid w:val="002568D2"/>
    <w:rsid w:val="002A643F"/>
    <w:rsid w:val="00337CEB"/>
    <w:rsid w:val="0034056C"/>
    <w:rsid w:val="00340EE1"/>
    <w:rsid w:val="00367A2E"/>
    <w:rsid w:val="003D1ECC"/>
    <w:rsid w:val="003F3A28"/>
    <w:rsid w:val="003F5FD7"/>
    <w:rsid w:val="00431CFE"/>
    <w:rsid w:val="00440A56"/>
    <w:rsid w:val="00445A29"/>
    <w:rsid w:val="00490E19"/>
    <w:rsid w:val="004D73D3"/>
    <w:rsid w:val="005001C5"/>
    <w:rsid w:val="0052308E"/>
    <w:rsid w:val="00530BE1"/>
    <w:rsid w:val="00542E97"/>
    <w:rsid w:val="0056157E"/>
    <w:rsid w:val="0056501E"/>
    <w:rsid w:val="00657099"/>
    <w:rsid w:val="006A2114"/>
    <w:rsid w:val="006E0D09"/>
    <w:rsid w:val="006F7D24"/>
    <w:rsid w:val="0074655F"/>
    <w:rsid w:val="00761F01"/>
    <w:rsid w:val="00780733"/>
    <w:rsid w:val="007958FC"/>
    <w:rsid w:val="007A2D58"/>
    <w:rsid w:val="007A559E"/>
    <w:rsid w:val="007C472F"/>
    <w:rsid w:val="008271B1"/>
    <w:rsid w:val="00837F88"/>
    <w:rsid w:val="0084781C"/>
    <w:rsid w:val="00917024"/>
    <w:rsid w:val="00935A8C"/>
    <w:rsid w:val="00973973"/>
    <w:rsid w:val="009820CB"/>
    <w:rsid w:val="0098276C"/>
    <w:rsid w:val="009A1449"/>
    <w:rsid w:val="00A121A0"/>
    <w:rsid w:val="00A2265D"/>
    <w:rsid w:val="00A600AA"/>
    <w:rsid w:val="00AE5547"/>
    <w:rsid w:val="00B35D67"/>
    <w:rsid w:val="00B516F7"/>
    <w:rsid w:val="00B71177"/>
    <w:rsid w:val="00C4537A"/>
    <w:rsid w:val="00CC13F9"/>
    <w:rsid w:val="00CD3723"/>
    <w:rsid w:val="00D35F4F"/>
    <w:rsid w:val="00D55B37"/>
    <w:rsid w:val="00D91A64"/>
    <w:rsid w:val="00D93C67"/>
    <w:rsid w:val="00DC56B8"/>
    <w:rsid w:val="00DE13C1"/>
    <w:rsid w:val="00E7288E"/>
    <w:rsid w:val="00EB424E"/>
    <w:rsid w:val="00F43DEE"/>
    <w:rsid w:val="00F853C3"/>
    <w:rsid w:val="00FA3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0EE1"/>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character" w:customStyle="1" w:styleId="ISBE">
    <w:name w:val="ISBE"/>
    <w:basedOn w:val="DefaultParagraphFont"/>
    <w:semiHidden/>
    <w:rsid w:val="00340EE1"/>
    <w:rPr>
      <w:rFonts w:ascii="Times New Roman" w:hAnsi="Times New Roman" w:cs="Times New Roman"/>
      <w:b w:val="0"/>
      <w:bCs w:val="0"/>
      <w:i w:val="0"/>
      <w:iCs w:val="0"/>
      <w:strike w:val="0"/>
      <w:color w:val="auto"/>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0EE1"/>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character" w:customStyle="1" w:styleId="ISBE">
    <w:name w:val="ISBE"/>
    <w:basedOn w:val="DefaultParagraphFont"/>
    <w:semiHidden/>
    <w:rsid w:val="00340EE1"/>
    <w:rPr>
      <w:rFonts w:ascii="Times New Roman" w:hAnsi="Times New Roman" w:cs="Times New Roman"/>
      <w:b w:val="0"/>
      <w:bCs w:val="0"/>
      <w:i w:val="0"/>
      <w:iCs w:val="0"/>
      <w:strike w:val="0"/>
      <w:color w:val="auto"/>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2012-06-22T01:00:00Z</dcterms:created>
  <dcterms:modified xsi:type="dcterms:W3CDTF">2012-06-22T01:00:00Z</dcterms:modified>
</cp:coreProperties>
</file>