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AD" w:rsidRDefault="00E963AD" w:rsidP="00E963AD">
      <w:pPr>
        <w:widowControl w:val="0"/>
        <w:autoSpaceDE w:val="0"/>
        <w:autoSpaceDN w:val="0"/>
        <w:adjustRightInd w:val="0"/>
      </w:pPr>
      <w:bookmarkStart w:id="0" w:name="_GoBack"/>
      <w:bookmarkEnd w:id="0"/>
    </w:p>
    <w:p w:rsidR="00E963AD" w:rsidRDefault="00E963AD" w:rsidP="00E963AD">
      <w:pPr>
        <w:widowControl w:val="0"/>
        <w:autoSpaceDE w:val="0"/>
        <w:autoSpaceDN w:val="0"/>
        <w:adjustRightInd w:val="0"/>
      </w:pPr>
      <w:r>
        <w:rPr>
          <w:b/>
          <w:bCs/>
        </w:rPr>
        <w:t>Section 254.1692  Compensation for Hours Worked</w:t>
      </w:r>
      <w:r>
        <w:t xml:space="preserve"> </w:t>
      </w:r>
    </w:p>
    <w:p w:rsidR="00E963AD" w:rsidRDefault="00E963AD" w:rsidP="00E963AD">
      <w:pPr>
        <w:widowControl w:val="0"/>
        <w:autoSpaceDE w:val="0"/>
        <w:autoSpaceDN w:val="0"/>
        <w:adjustRightInd w:val="0"/>
      </w:pPr>
    </w:p>
    <w:p w:rsidR="00E963AD" w:rsidRDefault="00E963AD" w:rsidP="00E963AD">
      <w:pPr>
        <w:widowControl w:val="0"/>
        <w:autoSpaceDE w:val="0"/>
        <w:autoSpaceDN w:val="0"/>
        <w:adjustRightInd w:val="0"/>
      </w:pPr>
      <w:r>
        <w:t xml:space="preserve">Compensation of students employed under a work-study program shall be in the form of wages paid to the student on a regular basis by the agency or institution for which the student is employed.  No student employed under a work-study program shall be employed for wages less than the minimum wage prescribed by law nor for wages which exceed the prevailing wage in the area for persons performing similar duties. </w:t>
      </w:r>
    </w:p>
    <w:sectPr w:rsidR="00E963AD" w:rsidSect="00E96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3AD"/>
    <w:rsid w:val="002F4D1E"/>
    <w:rsid w:val="005C3366"/>
    <w:rsid w:val="0076676C"/>
    <w:rsid w:val="00E721AF"/>
    <w:rsid w:val="00E9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