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92" w:rsidRDefault="00861392" w:rsidP="00861392">
      <w:pPr>
        <w:widowControl w:val="0"/>
        <w:autoSpaceDE w:val="0"/>
        <w:autoSpaceDN w:val="0"/>
        <w:adjustRightInd w:val="0"/>
      </w:pPr>
      <w:bookmarkStart w:id="0" w:name="_GoBack"/>
      <w:bookmarkEnd w:id="0"/>
    </w:p>
    <w:p w:rsidR="00861392" w:rsidRDefault="00861392" w:rsidP="00861392">
      <w:pPr>
        <w:widowControl w:val="0"/>
        <w:autoSpaceDE w:val="0"/>
        <w:autoSpaceDN w:val="0"/>
        <w:adjustRightInd w:val="0"/>
      </w:pPr>
      <w:r>
        <w:rPr>
          <w:b/>
          <w:bCs/>
        </w:rPr>
        <w:t>Section 254.250  Allocation of Funds by Formula</w:t>
      </w:r>
      <w:r>
        <w:t xml:space="preserve"> </w:t>
      </w:r>
    </w:p>
    <w:p w:rsidR="00861392" w:rsidRDefault="00861392" w:rsidP="00861392">
      <w:pPr>
        <w:widowControl w:val="0"/>
        <w:autoSpaceDE w:val="0"/>
        <w:autoSpaceDN w:val="0"/>
        <w:adjustRightInd w:val="0"/>
      </w:pPr>
    </w:p>
    <w:p w:rsidR="00861392" w:rsidRDefault="00861392" w:rsidP="00861392">
      <w:pPr>
        <w:widowControl w:val="0"/>
        <w:autoSpaceDE w:val="0"/>
        <w:autoSpaceDN w:val="0"/>
        <w:adjustRightInd w:val="0"/>
        <w:ind w:left="1440" w:hanging="720"/>
      </w:pPr>
      <w:r>
        <w:t>a)</w:t>
      </w:r>
      <w:r>
        <w:tab/>
        <w:t xml:space="preserve">Vocational education funds allotted to the state under the Basic State Grants authorized by the Vocational Education Act, and reserved by the state in compliance with Part A of Title II of the Act to provide vocational education services and activities designed to meet the special needs of and to enhance participation of handicapped and disadvantaged individuals, will be allocated to eligible recipients in accordance with the following formula prescribed by the Act: </w:t>
      </w:r>
    </w:p>
    <w:p w:rsidR="000A34CC" w:rsidRDefault="000A34CC" w:rsidP="00861392">
      <w:pPr>
        <w:widowControl w:val="0"/>
        <w:autoSpaceDE w:val="0"/>
        <w:autoSpaceDN w:val="0"/>
        <w:adjustRightInd w:val="0"/>
        <w:ind w:left="2160" w:hanging="720"/>
      </w:pPr>
    </w:p>
    <w:p w:rsidR="00861392" w:rsidRDefault="00861392" w:rsidP="00861392">
      <w:pPr>
        <w:widowControl w:val="0"/>
        <w:autoSpaceDE w:val="0"/>
        <w:autoSpaceDN w:val="0"/>
        <w:adjustRightInd w:val="0"/>
        <w:ind w:left="2160" w:hanging="720"/>
      </w:pPr>
      <w:r>
        <w:t>1)</w:t>
      </w:r>
      <w:r>
        <w:tab/>
        <w:t xml:space="preserve">Fifty percent of the amounts reserved for services and activities for the handicapped, and for the disadvantaged, will be allocated to participating eligible recipients on the basis of the relative number of economically disadvantaged individuals enrolled in those eligible recipients' institutions compared to the total number of such individuals enrolled in all participating eligible recipients' institutions in the state, as such numbers are determined for the fiscal year preceding the fiscal year in which the allocation is made. </w:t>
      </w:r>
    </w:p>
    <w:p w:rsidR="000A34CC" w:rsidRDefault="000A34CC" w:rsidP="00861392">
      <w:pPr>
        <w:widowControl w:val="0"/>
        <w:autoSpaceDE w:val="0"/>
        <w:autoSpaceDN w:val="0"/>
        <w:adjustRightInd w:val="0"/>
        <w:ind w:left="2160" w:hanging="720"/>
      </w:pPr>
    </w:p>
    <w:p w:rsidR="00861392" w:rsidRDefault="00861392" w:rsidP="00861392">
      <w:pPr>
        <w:widowControl w:val="0"/>
        <w:autoSpaceDE w:val="0"/>
        <w:autoSpaceDN w:val="0"/>
        <w:adjustRightInd w:val="0"/>
        <w:ind w:left="2160" w:hanging="720"/>
      </w:pPr>
      <w:r>
        <w:t>2)</w:t>
      </w:r>
      <w:r>
        <w:tab/>
        <w:t xml:space="preserve">The remaining fifty percent of the amounts reserved for the handicapped, and for the disadvantaged, will be allocated to participating eligible recipients on the basis of, for the handicapped, the relative number of handicapped students served in vocational education programs by those eligible recipients and, for the disadvantaged, on the basis of the relative number of disadvantaged students and students with limited English proficiency so served, compared to the total number of such individuals served by all participating eligible recipients in the state, as such numbers are determined for the fiscal year preceding the fiscal year in which the allocation is made. </w:t>
      </w:r>
    </w:p>
    <w:p w:rsidR="000A34CC" w:rsidRDefault="000A34CC" w:rsidP="00861392">
      <w:pPr>
        <w:widowControl w:val="0"/>
        <w:autoSpaceDE w:val="0"/>
        <w:autoSpaceDN w:val="0"/>
        <w:adjustRightInd w:val="0"/>
        <w:ind w:left="1440" w:hanging="720"/>
      </w:pPr>
    </w:p>
    <w:p w:rsidR="00861392" w:rsidRDefault="00861392" w:rsidP="00861392">
      <w:pPr>
        <w:widowControl w:val="0"/>
        <w:autoSpaceDE w:val="0"/>
        <w:autoSpaceDN w:val="0"/>
        <w:adjustRightInd w:val="0"/>
        <w:ind w:left="1440" w:hanging="720"/>
      </w:pPr>
      <w:r>
        <w:t>b)</w:t>
      </w:r>
      <w:r>
        <w:tab/>
        <w:t xml:space="preserve">Each eligible recipient that receives an allocation of funds under Part A of Title II of the Act for vocational education services and activities for disadvantaged individuals shall use those funds to provide vocational education services and activities for disadvantaged individuals with limited English proficiency at least in proportion to the number of such individuals enrolled by the eligible recipient in vocational education as compared to the total number of disadvantaged individuals, including individuals with limited English proficiency, so enrolled by the eligible recipient, as such enrollments are determined for vocational education in the fiscal year preceding the fiscal year in which the determination is made. </w:t>
      </w:r>
    </w:p>
    <w:p w:rsidR="000A34CC" w:rsidRDefault="000A34CC" w:rsidP="00861392">
      <w:pPr>
        <w:widowControl w:val="0"/>
        <w:autoSpaceDE w:val="0"/>
        <w:autoSpaceDN w:val="0"/>
        <w:adjustRightInd w:val="0"/>
        <w:ind w:left="1440" w:hanging="720"/>
      </w:pPr>
    </w:p>
    <w:p w:rsidR="00861392" w:rsidRDefault="00861392" w:rsidP="00861392">
      <w:pPr>
        <w:widowControl w:val="0"/>
        <w:autoSpaceDE w:val="0"/>
        <w:autoSpaceDN w:val="0"/>
        <w:adjustRightInd w:val="0"/>
        <w:ind w:left="1440" w:hanging="720"/>
      </w:pPr>
      <w:r>
        <w:t>c)</w:t>
      </w:r>
      <w:r>
        <w:tab/>
        <w:t xml:space="preserve">Funds allocated to an eligible recipient for services and activities for the handicapped and the disadvantaged under the provisions of subsection (a) of this Section which are not needed by the eligible recipient for the purposes for which such funds are allocated will be reallocated for the prescribed purposes as provided by Subpart U of this Part. </w:t>
      </w:r>
    </w:p>
    <w:p w:rsidR="000A34CC" w:rsidRDefault="000A34CC" w:rsidP="00861392">
      <w:pPr>
        <w:widowControl w:val="0"/>
        <w:autoSpaceDE w:val="0"/>
        <w:autoSpaceDN w:val="0"/>
        <w:adjustRightInd w:val="0"/>
        <w:ind w:left="1440" w:hanging="720"/>
      </w:pPr>
    </w:p>
    <w:p w:rsidR="00861392" w:rsidRDefault="00861392" w:rsidP="00861392">
      <w:pPr>
        <w:widowControl w:val="0"/>
        <w:autoSpaceDE w:val="0"/>
        <w:autoSpaceDN w:val="0"/>
        <w:adjustRightInd w:val="0"/>
        <w:ind w:left="1440" w:hanging="720"/>
      </w:pPr>
      <w:r>
        <w:t>d)</w:t>
      </w:r>
      <w:r>
        <w:tab/>
        <w:t xml:space="preserve">Except as otherwise provided in this Section for funds reserved for services and activities for handicapped and disadvantaged individuals, vocational education funds allocated by the State Board of Education to eligible recipients on a formula basis will be allocated by formulas based on factors which include but are not limited to the following as will best serve the vocational education needs of the state: </w:t>
      </w:r>
    </w:p>
    <w:p w:rsidR="000A34CC" w:rsidRDefault="000A34CC" w:rsidP="00861392">
      <w:pPr>
        <w:widowControl w:val="0"/>
        <w:autoSpaceDE w:val="0"/>
        <w:autoSpaceDN w:val="0"/>
        <w:adjustRightInd w:val="0"/>
        <w:ind w:left="2160" w:hanging="720"/>
      </w:pPr>
    </w:p>
    <w:p w:rsidR="00861392" w:rsidRDefault="00861392" w:rsidP="00861392">
      <w:pPr>
        <w:widowControl w:val="0"/>
        <w:autoSpaceDE w:val="0"/>
        <w:autoSpaceDN w:val="0"/>
        <w:adjustRightInd w:val="0"/>
        <w:ind w:left="2160" w:hanging="720"/>
      </w:pPr>
      <w:r>
        <w:t>1)</w:t>
      </w:r>
      <w:r>
        <w:tab/>
        <w:t xml:space="preserve">The degree or magnitude of the vocational education services provided, as measured by: </w:t>
      </w:r>
    </w:p>
    <w:p w:rsidR="000A34CC" w:rsidRDefault="000A34CC" w:rsidP="00861392">
      <w:pPr>
        <w:widowControl w:val="0"/>
        <w:autoSpaceDE w:val="0"/>
        <w:autoSpaceDN w:val="0"/>
        <w:adjustRightInd w:val="0"/>
        <w:ind w:left="2880" w:hanging="720"/>
      </w:pPr>
    </w:p>
    <w:p w:rsidR="00861392" w:rsidRDefault="00861392" w:rsidP="00861392">
      <w:pPr>
        <w:widowControl w:val="0"/>
        <w:autoSpaceDE w:val="0"/>
        <w:autoSpaceDN w:val="0"/>
        <w:adjustRightInd w:val="0"/>
        <w:ind w:left="2880" w:hanging="720"/>
      </w:pPr>
      <w:r>
        <w:t>A)</w:t>
      </w:r>
      <w:r>
        <w:tab/>
        <w:t xml:space="preserve">the number of students served; </w:t>
      </w:r>
    </w:p>
    <w:p w:rsidR="000A34CC" w:rsidRDefault="000A34CC" w:rsidP="00861392">
      <w:pPr>
        <w:widowControl w:val="0"/>
        <w:autoSpaceDE w:val="0"/>
        <w:autoSpaceDN w:val="0"/>
        <w:adjustRightInd w:val="0"/>
        <w:ind w:left="2880" w:hanging="720"/>
      </w:pPr>
    </w:p>
    <w:p w:rsidR="00861392" w:rsidRDefault="00861392" w:rsidP="00861392">
      <w:pPr>
        <w:widowControl w:val="0"/>
        <w:autoSpaceDE w:val="0"/>
        <w:autoSpaceDN w:val="0"/>
        <w:adjustRightInd w:val="0"/>
        <w:ind w:left="2880" w:hanging="720"/>
      </w:pPr>
      <w:r>
        <w:t>B)</w:t>
      </w:r>
      <w:r>
        <w:tab/>
        <w:t xml:space="preserve">the number of student credit or class hours generated by students enrolled; </w:t>
      </w:r>
    </w:p>
    <w:p w:rsidR="000A34CC" w:rsidRDefault="000A34CC" w:rsidP="00861392">
      <w:pPr>
        <w:widowControl w:val="0"/>
        <w:autoSpaceDE w:val="0"/>
        <w:autoSpaceDN w:val="0"/>
        <w:adjustRightInd w:val="0"/>
        <w:ind w:left="2880" w:hanging="720"/>
      </w:pPr>
    </w:p>
    <w:p w:rsidR="00861392" w:rsidRDefault="00861392" w:rsidP="00861392">
      <w:pPr>
        <w:widowControl w:val="0"/>
        <w:autoSpaceDE w:val="0"/>
        <w:autoSpaceDN w:val="0"/>
        <w:adjustRightInd w:val="0"/>
        <w:ind w:left="2880" w:hanging="720"/>
      </w:pPr>
      <w:r>
        <w:t>C)</w:t>
      </w:r>
      <w:r>
        <w:tab/>
        <w:t xml:space="preserve">local costs of program administration; or </w:t>
      </w:r>
    </w:p>
    <w:p w:rsidR="000A34CC" w:rsidRDefault="000A34CC" w:rsidP="00861392">
      <w:pPr>
        <w:widowControl w:val="0"/>
        <w:autoSpaceDE w:val="0"/>
        <w:autoSpaceDN w:val="0"/>
        <w:adjustRightInd w:val="0"/>
        <w:ind w:left="2880" w:hanging="720"/>
      </w:pPr>
    </w:p>
    <w:p w:rsidR="00861392" w:rsidRDefault="00861392" w:rsidP="00861392">
      <w:pPr>
        <w:widowControl w:val="0"/>
        <w:autoSpaceDE w:val="0"/>
        <w:autoSpaceDN w:val="0"/>
        <w:adjustRightInd w:val="0"/>
        <w:ind w:left="2880" w:hanging="720"/>
      </w:pPr>
      <w:r>
        <w:t>D)</w:t>
      </w:r>
      <w:r>
        <w:tab/>
        <w:t xml:space="preserve">the formula reimbursement in the prior fiscal year; </w:t>
      </w:r>
    </w:p>
    <w:p w:rsidR="000A34CC" w:rsidRDefault="000A34CC" w:rsidP="00861392">
      <w:pPr>
        <w:widowControl w:val="0"/>
        <w:autoSpaceDE w:val="0"/>
        <w:autoSpaceDN w:val="0"/>
        <w:adjustRightInd w:val="0"/>
        <w:ind w:left="2160" w:hanging="720"/>
      </w:pPr>
    </w:p>
    <w:p w:rsidR="00861392" w:rsidRDefault="00861392" w:rsidP="00861392">
      <w:pPr>
        <w:widowControl w:val="0"/>
        <w:autoSpaceDE w:val="0"/>
        <w:autoSpaceDN w:val="0"/>
        <w:adjustRightInd w:val="0"/>
        <w:ind w:left="2160" w:hanging="720"/>
      </w:pPr>
      <w:r>
        <w:t>2)</w:t>
      </w:r>
      <w:r>
        <w:tab/>
        <w:t xml:space="preserve">The cost of the vocational education services provided, as measured by projected or actual expenditures for the services; </w:t>
      </w:r>
    </w:p>
    <w:p w:rsidR="000A34CC" w:rsidRDefault="000A34CC" w:rsidP="00861392">
      <w:pPr>
        <w:widowControl w:val="0"/>
        <w:autoSpaceDE w:val="0"/>
        <w:autoSpaceDN w:val="0"/>
        <w:adjustRightInd w:val="0"/>
        <w:ind w:left="2160" w:hanging="720"/>
      </w:pPr>
    </w:p>
    <w:p w:rsidR="00861392" w:rsidRDefault="00861392" w:rsidP="00861392">
      <w:pPr>
        <w:widowControl w:val="0"/>
        <w:autoSpaceDE w:val="0"/>
        <w:autoSpaceDN w:val="0"/>
        <w:adjustRightInd w:val="0"/>
        <w:ind w:left="2160" w:hanging="720"/>
      </w:pPr>
      <w:r>
        <w:t>3)</w:t>
      </w:r>
      <w:r>
        <w:tab/>
        <w:t xml:space="preserve">The need for state funds to supplement local resources to enable the local educational agency to provide the needed services, as measured by: </w:t>
      </w:r>
    </w:p>
    <w:p w:rsidR="000A34CC" w:rsidRDefault="000A34CC" w:rsidP="00861392">
      <w:pPr>
        <w:widowControl w:val="0"/>
        <w:autoSpaceDE w:val="0"/>
        <w:autoSpaceDN w:val="0"/>
        <w:adjustRightInd w:val="0"/>
        <w:ind w:left="2880" w:hanging="720"/>
      </w:pPr>
    </w:p>
    <w:p w:rsidR="00861392" w:rsidRDefault="00861392" w:rsidP="00861392">
      <w:pPr>
        <w:widowControl w:val="0"/>
        <w:autoSpaceDE w:val="0"/>
        <w:autoSpaceDN w:val="0"/>
        <w:adjustRightInd w:val="0"/>
        <w:ind w:left="2880" w:hanging="720"/>
      </w:pPr>
      <w:r>
        <w:t>A)</w:t>
      </w:r>
      <w:r>
        <w:tab/>
        <w:t xml:space="preserve">the relative financial wealth of the local education agency; or </w:t>
      </w:r>
    </w:p>
    <w:p w:rsidR="000A34CC" w:rsidRDefault="000A34CC" w:rsidP="00861392">
      <w:pPr>
        <w:widowControl w:val="0"/>
        <w:autoSpaceDE w:val="0"/>
        <w:autoSpaceDN w:val="0"/>
        <w:adjustRightInd w:val="0"/>
        <w:ind w:left="2880" w:hanging="720"/>
      </w:pPr>
    </w:p>
    <w:p w:rsidR="00861392" w:rsidRDefault="00861392" w:rsidP="00861392">
      <w:pPr>
        <w:widowControl w:val="0"/>
        <w:autoSpaceDE w:val="0"/>
        <w:autoSpaceDN w:val="0"/>
        <w:adjustRightInd w:val="0"/>
        <w:ind w:left="2880" w:hanging="720"/>
      </w:pPr>
      <w:r>
        <w:t>B)</w:t>
      </w:r>
      <w:r>
        <w:tab/>
        <w:t xml:space="preserve">the number of students eligible for Chapter 1 services under the Education Consolidation and Improvement Act of 1981 (20 U.S.C. 3801 et seq.); and </w:t>
      </w:r>
    </w:p>
    <w:p w:rsidR="000A34CC" w:rsidRDefault="000A34CC" w:rsidP="00861392">
      <w:pPr>
        <w:widowControl w:val="0"/>
        <w:autoSpaceDE w:val="0"/>
        <w:autoSpaceDN w:val="0"/>
        <w:adjustRightInd w:val="0"/>
        <w:ind w:left="2160" w:hanging="720"/>
      </w:pPr>
    </w:p>
    <w:p w:rsidR="00861392" w:rsidRDefault="00861392" w:rsidP="00861392">
      <w:pPr>
        <w:widowControl w:val="0"/>
        <w:autoSpaceDE w:val="0"/>
        <w:autoSpaceDN w:val="0"/>
        <w:adjustRightInd w:val="0"/>
        <w:ind w:left="2160" w:hanging="720"/>
      </w:pPr>
      <w:r>
        <w:t>4)</w:t>
      </w:r>
      <w:r>
        <w:tab/>
        <w:t xml:space="preserve">The type of institution or organizational structure utilized in providing the vocational education services, as measured by: </w:t>
      </w:r>
    </w:p>
    <w:p w:rsidR="000A34CC" w:rsidRDefault="000A34CC" w:rsidP="00861392">
      <w:pPr>
        <w:widowControl w:val="0"/>
        <w:autoSpaceDE w:val="0"/>
        <w:autoSpaceDN w:val="0"/>
        <w:adjustRightInd w:val="0"/>
        <w:ind w:left="2880" w:hanging="720"/>
      </w:pPr>
    </w:p>
    <w:p w:rsidR="00861392" w:rsidRDefault="00861392" w:rsidP="00861392">
      <w:pPr>
        <w:widowControl w:val="0"/>
        <w:autoSpaceDE w:val="0"/>
        <w:autoSpaceDN w:val="0"/>
        <w:adjustRightInd w:val="0"/>
        <w:ind w:left="2880" w:hanging="720"/>
      </w:pPr>
      <w:r>
        <w:t>A)</w:t>
      </w:r>
      <w:r>
        <w:tab/>
        <w:t xml:space="preserve">at the elementary level, the number of students enrolled in elementary occupational information programs; </w:t>
      </w:r>
    </w:p>
    <w:p w:rsidR="000A34CC" w:rsidRDefault="000A34CC" w:rsidP="00861392">
      <w:pPr>
        <w:widowControl w:val="0"/>
        <w:autoSpaceDE w:val="0"/>
        <w:autoSpaceDN w:val="0"/>
        <w:adjustRightInd w:val="0"/>
        <w:ind w:left="2880" w:hanging="720"/>
      </w:pPr>
    </w:p>
    <w:p w:rsidR="00861392" w:rsidRDefault="00861392" w:rsidP="00861392">
      <w:pPr>
        <w:widowControl w:val="0"/>
        <w:autoSpaceDE w:val="0"/>
        <w:autoSpaceDN w:val="0"/>
        <w:adjustRightInd w:val="0"/>
        <w:ind w:left="2880" w:hanging="720"/>
      </w:pPr>
      <w:r>
        <w:t>B)</w:t>
      </w:r>
      <w:r>
        <w:tab/>
        <w:t xml:space="preserve">at the secondary level, the number of Carnegie Units of Credit generated by students enrolled in courses funded pursuant to this Part; </w:t>
      </w:r>
    </w:p>
    <w:p w:rsidR="000A34CC" w:rsidRDefault="000A34CC" w:rsidP="00861392">
      <w:pPr>
        <w:widowControl w:val="0"/>
        <w:autoSpaceDE w:val="0"/>
        <w:autoSpaceDN w:val="0"/>
        <w:adjustRightInd w:val="0"/>
        <w:ind w:left="2880" w:hanging="720"/>
      </w:pPr>
    </w:p>
    <w:p w:rsidR="00861392" w:rsidRDefault="00861392" w:rsidP="00861392">
      <w:pPr>
        <w:widowControl w:val="0"/>
        <w:autoSpaceDE w:val="0"/>
        <w:autoSpaceDN w:val="0"/>
        <w:adjustRightInd w:val="0"/>
        <w:ind w:left="2880" w:hanging="720"/>
      </w:pPr>
      <w:r>
        <w:t>C)</w:t>
      </w:r>
      <w:r>
        <w:tab/>
        <w:t xml:space="preserve">at the postsecondary level, the number of semester or quarter hours of credit generated by students enrolled in courses funded pursuant to this Part; and </w:t>
      </w:r>
    </w:p>
    <w:p w:rsidR="000A34CC" w:rsidRDefault="000A34CC" w:rsidP="00861392">
      <w:pPr>
        <w:widowControl w:val="0"/>
        <w:autoSpaceDE w:val="0"/>
        <w:autoSpaceDN w:val="0"/>
        <w:adjustRightInd w:val="0"/>
        <w:ind w:left="2880" w:hanging="720"/>
      </w:pPr>
    </w:p>
    <w:p w:rsidR="00861392" w:rsidRDefault="00861392" w:rsidP="00861392">
      <w:pPr>
        <w:widowControl w:val="0"/>
        <w:autoSpaceDE w:val="0"/>
        <w:autoSpaceDN w:val="0"/>
        <w:adjustRightInd w:val="0"/>
        <w:ind w:left="2880" w:hanging="720"/>
      </w:pPr>
      <w:r>
        <w:t>D)</w:t>
      </w:r>
      <w:r>
        <w:tab/>
        <w:t xml:space="preserve">at the adult level, the number of student class contact hours generated by students enrolled in non-credit courses, or the number of credits generated by students enrolled in adult credit courses funded pursuant to this Part. </w:t>
      </w:r>
    </w:p>
    <w:p w:rsidR="00861392" w:rsidRDefault="00861392" w:rsidP="00861392">
      <w:pPr>
        <w:widowControl w:val="0"/>
        <w:autoSpaceDE w:val="0"/>
        <w:autoSpaceDN w:val="0"/>
        <w:adjustRightInd w:val="0"/>
        <w:ind w:left="2880" w:hanging="720"/>
      </w:pPr>
    </w:p>
    <w:p w:rsidR="00861392" w:rsidRDefault="00861392" w:rsidP="00861392">
      <w:pPr>
        <w:widowControl w:val="0"/>
        <w:autoSpaceDE w:val="0"/>
        <w:autoSpaceDN w:val="0"/>
        <w:adjustRightInd w:val="0"/>
        <w:ind w:left="1440" w:hanging="720"/>
      </w:pPr>
      <w:r>
        <w:t xml:space="preserve">(Source:  Amended at 12 Ill. Reg. 2282, effective January 15, 1988) </w:t>
      </w:r>
    </w:p>
    <w:sectPr w:rsidR="00861392" w:rsidSect="008613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1392"/>
    <w:rsid w:val="000A34CC"/>
    <w:rsid w:val="004B2C08"/>
    <w:rsid w:val="005B7B36"/>
    <w:rsid w:val="005C3366"/>
    <w:rsid w:val="00644822"/>
    <w:rsid w:val="0086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