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28" w:rsidRDefault="009B1928" w:rsidP="009B1928">
      <w:pPr>
        <w:widowControl w:val="0"/>
        <w:autoSpaceDE w:val="0"/>
        <w:autoSpaceDN w:val="0"/>
        <w:adjustRightInd w:val="0"/>
      </w:pPr>
      <w:bookmarkStart w:id="0" w:name="_GoBack"/>
      <w:bookmarkEnd w:id="0"/>
    </w:p>
    <w:p w:rsidR="009B1928" w:rsidRDefault="009B1928" w:rsidP="009B1928">
      <w:pPr>
        <w:widowControl w:val="0"/>
        <w:autoSpaceDE w:val="0"/>
        <w:autoSpaceDN w:val="0"/>
        <w:adjustRightInd w:val="0"/>
      </w:pPr>
      <w:r>
        <w:rPr>
          <w:b/>
          <w:bCs/>
        </w:rPr>
        <w:t>Section 254.230  Percentage Allocation of Funds</w:t>
      </w:r>
      <w:r>
        <w:t xml:space="preserve"> </w:t>
      </w:r>
    </w:p>
    <w:p w:rsidR="009B1928" w:rsidRDefault="009B1928" w:rsidP="009B1928">
      <w:pPr>
        <w:widowControl w:val="0"/>
        <w:autoSpaceDE w:val="0"/>
        <w:autoSpaceDN w:val="0"/>
        <w:adjustRightInd w:val="0"/>
      </w:pPr>
    </w:p>
    <w:p w:rsidR="009B1928" w:rsidRDefault="009B1928" w:rsidP="009B1928">
      <w:pPr>
        <w:widowControl w:val="0"/>
        <w:autoSpaceDE w:val="0"/>
        <w:autoSpaceDN w:val="0"/>
        <w:adjustRightInd w:val="0"/>
      </w:pPr>
      <w:r>
        <w:t xml:space="preserve">The State Board of Education will allocate particular funds made available under the Vocational Education Act in accordance with the percentages required by the Act.  The state's allotment of funds under the Basic State Grants authorized by Title II of the Act will be allocated as follows: </w:t>
      </w:r>
    </w:p>
    <w:p w:rsidR="00A0572D" w:rsidRDefault="00A0572D" w:rsidP="009B1928">
      <w:pPr>
        <w:widowControl w:val="0"/>
        <w:autoSpaceDE w:val="0"/>
        <w:autoSpaceDN w:val="0"/>
        <w:adjustRightInd w:val="0"/>
      </w:pPr>
    </w:p>
    <w:p w:rsidR="009B1928" w:rsidRDefault="009B1928" w:rsidP="009B1928">
      <w:pPr>
        <w:widowControl w:val="0"/>
        <w:autoSpaceDE w:val="0"/>
        <w:autoSpaceDN w:val="0"/>
        <w:adjustRightInd w:val="0"/>
        <w:ind w:left="1440" w:hanging="720"/>
      </w:pPr>
      <w:r>
        <w:t>a)</w:t>
      </w:r>
      <w:r>
        <w:tab/>
        <w:t xml:space="preserve">A maximum of seven percent of the allotment will be reserved for state administration of the State Plan for Vocational Education; </w:t>
      </w:r>
    </w:p>
    <w:p w:rsidR="00A0572D" w:rsidRDefault="00A0572D" w:rsidP="009B1928">
      <w:pPr>
        <w:widowControl w:val="0"/>
        <w:autoSpaceDE w:val="0"/>
        <w:autoSpaceDN w:val="0"/>
        <w:adjustRightInd w:val="0"/>
        <w:ind w:left="1440" w:hanging="720"/>
      </w:pPr>
    </w:p>
    <w:p w:rsidR="009B1928" w:rsidRDefault="009B1928" w:rsidP="009B1928">
      <w:pPr>
        <w:widowControl w:val="0"/>
        <w:autoSpaceDE w:val="0"/>
        <w:autoSpaceDN w:val="0"/>
        <w:adjustRightInd w:val="0"/>
        <w:ind w:left="1440" w:hanging="720"/>
      </w:pPr>
      <w:r>
        <w:t>1)</w:t>
      </w:r>
      <w:r>
        <w:tab/>
        <w:t xml:space="preserve">Fifty-seven percent of the remaining allotment in any fiscal year will be allocated for the Vocational Education Opportunities Program authorized under Part A of Title II to meet the special needs of and to enhance the participation of particular groups of individuals as follows: </w:t>
      </w:r>
    </w:p>
    <w:p w:rsidR="00A0572D" w:rsidRDefault="00A0572D" w:rsidP="009B1928">
      <w:pPr>
        <w:widowControl w:val="0"/>
        <w:autoSpaceDE w:val="0"/>
        <w:autoSpaceDN w:val="0"/>
        <w:adjustRightInd w:val="0"/>
        <w:ind w:left="2880" w:hanging="720"/>
      </w:pPr>
    </w:p>
    <w:p w:rsidR="009B1928" w:rsidRDefault="009B1928" w:rsidP="009B1928">
      <w:pPr>
        <w:widowControl w:val="0"/>
        <w:autoSpaceDE w:val="0"/>
        <w:autoSpaceDN w:val="0"/>
        <w:adjustRightInd w:val="0"/>
        <w:ind w:left="2880" w:hanging="720"/>
      </w:pPr>
      <w:r>
        <w:t>A)</w:t>
      </w:r>
      <w:r>
        <w:tab/>
        <w:t xml:space="preserve">Ten percent for handicapped individuals, </w:t>
      </w:r>
    </w:p>
    <w:p w:rsidR="00A0572D" w:rsidRDefault="00A0572D" w:rsidP="009B1928">
      <w:pPr>
        <w:widowControl w:val="0"/>
        <w:autoSpaceDE w:val="0"/>
        <w:autoSpaceDN w:val="0"/>
        <w:adjustRightInd w:val="0"/>
        <w:ind w:left="2880" w:hanging="720"/>
      </w:pPr>
    </w:p>
    <w:p w:rsidR="009B1928" w:rsidRDefault="009B1928" w:rsidP="009B1928">
      <w:pPr>
        <w:widowControl w:val="0"/>
        <w:autoSpaceDE w:val="0"/>
        <w:autoSpaceDN w:val="0"/>
        <w:adjustRightInd w:val="0"/>
        <w:ind w:left="2880" w:hanging="720"/>
      </w:pPr>
      <w:r>
        <w:t>B)</w:t>
      </w:r>
      <w:r>
        <w:tab/>
        <w:t xml:space="preserve">Twenty-two percent for disadvantaged individuals, </w:t>
      </w:r>
    </w:p>
    <w:p w:rsidR="00A0572D" w:rsidRDefault="00A0572D" w:rsidP="009B1928">
      <w:pPr>
        <w:widowControl w:val="0"/>
        <w:autoSpaceDE w:val="0"/>
        <w:autoSpaceDN w:val="0"/>
        <w:adjustRightInd w:val="0"/>
        <w:ind w:left="2880" w:hanging="720"/>
      </w:pPr>
    </w:p>
    <w:p w:rsidR="009B1928" w:rsidRDefault="009B1928" w:rsidP="009B1928">
      <w:pPr>
        <w:widowControl w:val="0"/>
        <w:autoSpaceDE w:val="0"/>
        <w:autoSpaceDN w:val="0"/>
        <w:adjustRightInd w:val="0"/>
        <w:ind w:left="2880" w:hanging="720"/>
      </w:pPr>
      <w:r>
        <w:t>C)</w:t>
      </w:r>
      <w:r>
        <w:tab/>
        <w:t xml:space="preserve">Twelve percent for adults who are in need of training and retraining, </w:t>
      </w:r>
    </w:p>
    <w:p w:rsidR="00A0572D" w:rsidRDefault="00A0572D" w:rsidP="009B1928">
      <w:pPr>
        <w:widowControl w:val="0"/>
        <w:autoSpaceDE w:val="0"/>
        <w:autoSpaceDN w:val="0"/>
        <w:adjustRightInd w:val="0"/>
        <w:ind w:left="2880" w:hanging="720"/>
      </w:pPr>
    </w:p>
    <w:p w:rsidR="009B1928" w:rsidRDefault="009B1928" w:rsidP="009B1928">
      <w:pPr>
        <w:widowControl w:val="0"/>
        <w:autoSpaceDE w:val="0"/>
        <w:autoSpaceDN w:val="0"/>
        <w:adjustRightInd w:val="0"/>
        <w:ind w:left="2880" w:hanging="720"/>
      </w:pPr>
      <w:r>
        <w:t>D)</w:t>
      </w:r>
      <w:r>
        <w:tab/>
        <w:t xml:space="preserve">Eight and one-half percent for individuals who are single parents and homemakers, </w:t>
      </w:r>
    </w:p>
    <w:p w:rsidR="00A0572D" w:rsidRDefault="00A0572D" w:rsidP="009B1928">
      <w:pPr>
        <w:widowControl w:val="0"/>
        <w:autoSpaceDE w:val="0"/>
        <w:autoSpaceDN w:val="0"/>
        <w:adjustRightInd w:val="0"/>
        <w:ind w:left="2880" w:hanging="720"/>
      </w:pPr>
    </w:p>
    <w:p w:rsidR="009B1928" w:rsidRDefault="009B1928" w:rsidP="009B1928">
      <w:pPr>
        <w:widowControl w:val="0"/>
        <w:autoSpaceDE w:val="0"/>
        <w:autoSpaceDN w:val="0"/>
        <w:adjustRightInd w:val="0"/>
        <w:ind w:left="2880" w:hanging="720"/>
      </w:pPr>
      <w:r>
        <w:t>E)</w:t>
      </w:r>
      <w:r>
        <w:tab/>
        <w:t xml:space="preserve">Three and one-half percent for individuals who are participants in programs designed to eliminate sex bias and stereotyping in vocational education, and </w:t>
      </w:r>
    </w:p>
    <w:p w:rsidR="00A0572D" w:rsidRDefault="00A0572D" w:rsidP="009B1928">
      <w:pPr>
        <w:widowControl w:val="0"/>
        <w:autoSpaceDE w:val="0"/>
        <w:autoSpaceDN w:val="0"/>
        <w:adjustRightInd w:val="0"/>
        <w:ind w:left="2880" w:hanging="720"/>
      </w:pPr>
    </w:p>
    <w:p w:rsidR="009B1928" w:rsidRDefault="009B1928" w:rsidP="009B1928">
      <w:pPr>
        <w:widowControl w:val="0"/>
        <w:autoSpaceDE w:val="0"/>
        <w:autoSpaceDN w:val="0"/>
        <w:adjustRightInd w:val="0"/>
        <w:ind w:left="2880" w:hanging="720"/>
      </w:pPr>
      <w:r>
        <w:t>F)</w:t>
      </w:r>
      <w:r>
        <w:tab/>
        <w:t xml:space="preserve">One percent for criminal offenders in correctional institutions. </w:t>
      </w:r>
    </w:p>
    <w:p w:rsidR="00A0572D" w:rsidRDefault="00A0572D" w:rsidP="009B1928">
      <w:pPr>
        <w:widowControl w:val="0"/>
        <w:autoSpaceDE w:val="0"/>
        <w:autoSpaceDN w:val="0"/>
        <w:adjustRightInd w:val="0"/>
        <w:ind w:left="2160" w:hanging="720"/>
      </w:pPr>
    </w:p>
    <w:p w:rsidR="009B1928" w:rsidRDefault="009B1928" w:rsidP="009B1928">
      <w:pPr>
        <w:widowControl w:val="0"/>
        <w:autoSpaceDE w:val="0"/>
        <w:autoSpaceDN w:val="0"/>
        <w:adjustRightInd w:val="0"/>
        <w:ind w:left="2160" w:hanging="720"/>
      </w:pPr>
      <w:r>
        <w:t>2)</w:t>
      </w:r>
      <w:r>
        <w:tab/>
        <w:t xml:space="preserve">Forty-three percent of the remaining allotment in any fiscal year will be allocated for Vocational Education Program Improvement, Innovation, and Expansion authorized under Part B of Title II. </w:t>
      </w:r>
    </w:p>
    <w:p w:rsidR="00A0572D" w:rsidRDefault="00A0572D" w:rsidP="009B1928">
      <w:pPr>
        <w:widowControl w:val="0"/>
        <w:autoSpaceDE w:val="0"/>
        <w:autoSpaceDN w:val="0"/>
        <w:adjustRightInd w:val="0"/>
        <w:ind w:left="1440" w:hanging="720"/>
      </w:pPr>
    </w:p>
    <w:p w:rsidR="009B1928" w:rsidRDefault="009B1928" w:rsidP="009B1928">
      <w:pPr>
        <w:widowControl w:val="0"/>
        <w:autoSpaceDE w:val="0"/>
        <w:autoSpaceDN w:val="0"/>
        <w:adjustRightInd w:val="0"/>
        <w:ind w:left="1440" w:hanging="720"/>
      </w:pPr>
      <w:r>
        <w:t>b)</w:t>
      </w:r>
      <w:r>
        <w:tab/>
        <w:t xml:space="preserve">At least eighty percent of the total allotment, and one hundred percent of that part of the allotment reserved for handicapped and for disadvantaged individuals, will be allocated to eligible recipients. </w:t>
      </w:r>
    </w:p>
    <w:p w:rsidR="009B1928" w:rsidRDefault="009B1928" w:rsidP="009B1928">
      <w:pPr>
        <w:widowControl w:val="0"/>
        <w:autoSpaceDE w:val="0"/>
        <w:autoSpaceDN w:val="0"/>
        <w:adjustRightInd w:val="0"/>
        <w:ind w:left="1440" w:hanging="720"/>
      </w:pPr>
    </w:p>
    <w:p w:rsidR="009B1928" w:rsidRDefault="009B1928" w:rsidP="009B1928">
      <w:pPr>
        <w:widowControl w:val="0"/>
        <w:autoSpaceDE w:val="0"/>
        <w:autoSpaceDN w:val="0"/>
        <w:adjustRightInd w:val="0"/>
        <w:ind w:left="1440" w:hanging="720"/>
      </w:pPr>
      <w:r>
        <w:t>(Source:  Amended at 12 Ill. Reg. 2282, effective January 15, 1988)</w:t>
      </w:r>
    </w:p>
    <w:sectPr w:rsidR="009B1928" w:rsidSect="009B19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928"/>
    <w:rsid w:val="00301C55"/>
    <w:rsid w:val="00427758"/>
    <w:rsid w:val="005C3366"/>
    <w:rsid w:val="00671752"/>
    <w:rsid w:val="009B1928"/>
    <w:rsid w:val="00A0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