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7B" w:rsidRPr="007B477B" w:rsidRDefault="00273277">
      <w:pPr>
        <w:pStyle w:val="JCARMainSourceNote"/>
        <w:rPr>
          <w:rFonts w:ascii="Times New Roman" w:hAnsi="Times New Roman"/>
        </w:rPr>
      </w:pPr>
      <w:bookmarkStart w:id="0" w:name="_GoBack"/>
      <w:bookmarkEnd w:id="0"/>
      <w:r w:rsidRPr="00D92F78">
        <w:rPr>
          <w:rFonts w:ascii="Times New Roman" w:hAnsi="Times New Roman"/>
        </w:rPr>
        <w:t xml:space="preserve">SOURCE:  Old Part repealed at 29 </w:t>
      </w:r>
      <w:smartTag w:uri="urn:schemas-microsoft-com:office:smarttags" w:element="State">
        <w:r w:rsidRPr="00D92F78">
          <w:rPr>
            <w:rFonts w:ascii="Times New Roman" w:hAnsi="Times New Roman"/>
          </w:rPr>
          <w:t>Ill.</w:t>
        </w:r>
      </w:smartTag>
      <w:r w:rsidRPr="00D92F78">
        <w:rPr>
          <w:rFonts w:ascii="Times New Roman" w:hAnsi="Times New Roman"/>
        </w:rPr>
        <w:t xml:space="preserve"> Reg. 18462, effective </w:t>
      </w:r>
      <w:smartTag w:uri="urn:schemas-microsoft-com:office:smarttags" w:element="date">
        <w:smartTagPr>
          <w:attr w:name="Year" w:val="2005"/>
          <w:attr w:name="Day" w:val="31"/>
          <w:attr w:name="Month" w:val="10"/>
          <w:attr w:name="ls" w:val="trans"/>
        </w:smartTagPr>
        <w:r w:rsidRPr="00D92F78">
          <w:rPr>
            <w:rFonts w:ascii="Times New Roman" w:hAnsi="Times New Roman"/>
          </w:rPr>
          <w:t>October 31, 2005</w:t>
        </w:r>
      </w:smartTag>
      <w:r w:rsidRPr="00D92F78">
        <w:rPr>
          <w:rFonts w:ascii="Times New Roman" w:hAnsi="Times New Roman"/>
        </w:rPr>
        <w:t xml:space="preserve">; new Part adopted by emergency rulemaking at 32 </w:t>
      </w:r>
      <w:smartTag w:uri="urn:schemas-microsoft-com:office:smarttags" w:element="State">
        <w:smartTag w:uri="urn:schemas-microsoft-com:office:smarttags" w:element="place">
          <w:r w:rsidRPr="00D92F78">
            <w:rPr>
              <w:rFonts w:ascii="Times New Roman" w:hAnsi="Times New Roman"/>
            </w:rPr>
            <w:t>Ill.</w:t>
          </w:r>
        </w:smartTag>
      </w:smartTag>
      <w:r w:rsidRPr="00D92F78">
        <w:rPr>
          <w:rFonts w:ascii="Times New Roman" w:hAnsi="Times New Roman"/>
        </w:rPr>
        <w:t xml:space="preserve"> Reg. </w:t>
      </w:r>
      <w:r w:rsidR="00832E03">
        <w:rPr>
          <w:rFonts w:ascii="Times New Roman" w:hAnsi="Times New Roman"/>
        </w:rPr>
        <w:t>16264</w:t>
      </w:r>
      <w:r w:rsidRPr="00D92F78">
        <w:rPr>
          <w:rFonts w:ascii="Times New Roman" w:hAnsi="Times New Roman"/>
        </w:rPr>
        <w:t xml:space="preserve">, effective </w:t>
      </w:r>
      <w:smartTag w:uri="urn:schemas-microsoft-com:office:smarttags" w:element="date">
        <w:smartTagPr>
          <w:attr w:name="Year" w:val="2008"/>
          <w:attr w:name="Day" w:val="22"/>
          <w:attr w:name="Month" w:val="9"/>
          <w:attr w:name="ls" w:val="trans"/>
        </w:smartTagPr>
        <w:r w:rsidR="00932D60">
          <w:rPr>
            <w:rFonts w:ascii="Times New Roman" w:hAnsi="Times New Roman"/>
          </w:rPr>
          <w:t>September 22, 2008</w:t>
        </w:r>
      </w:smartTag>
      <w:r w:rsidR="007B477B">
        <w:rPr>
          <w:rFonts w:ascii="Times New Roman" w:hAnsi="Times New Roman"/>
        </w:rPr>
        <w:t>, for a maximum of 150 days</w:t>
      </w:r>
      <w:r w:rsidR="007B477B" w:rsidRPr="007B477B">
        <w:rPr>
          <w:rFonts w:ascii="Times New Roman" w:hAnsi="Times New Roman"/>
        </w:rPr>
        <w:t xml:space="preserve">; </w:t>
      </w:r>
      <w:r w:rsidR="00957A7D">
        <w:rPr>
          <w:rFonts w:ascii="Times New Roman" w:hAnsi="Times New Roman"/>
        </w:rPr>
        <w:t>new Part adopted</w:t>
      </w:r>
      <w:r w:rsidR="007B477B" w:rsidRPr="007B477B">
        <w:rPr>
          <w:rFonts w:ascii="Times New Roman" w:hAnsi="Times New Roman"/>
        </w:rPr>
        <w:t xml:space="preserve"> at 3</w:t>
      </w:r>
      <w:r w:rsidR="007B477B">
        <w:rPr>
          <w:rFonts w:ascii="Times New Roman" w:hAnsi="Times New Roman"/>
        </w:rPr>
        <w:t>3</w:t>
      </w:r>
      <w:r w:rsidR="007B477B" w:rsidRPr="007B477B">
        <w:rPr>
          <w:rFonts w:ascii="Times New Roman" w:hAnsi="Times New Roman"/>
        </w:rPr>
        <w:t xml:space="preserve"> Ill. Reg. </w:t>
      </w:r>
      <w:r w:rsidR="00411FED">
        <w:rPr>
          <w:rFonts w:ascii="Times New Roman" w:hAnsi="Times New Roman"/>
        </w:rPr>
        <w:t>3190</w:t>
      </w:r>
      <w:r w:rsidR="007B477B" w:rsidRPr="007B477B">
        <w:rPr>
          <w:rFonts w:ascii="Times New Roman" w:hAnsi="Times New Roman"/>
        </w:rPr>
        <w:t xml:space="preserve">, effective </w:t>
      </w:r>
      <w:r w:rsidR="00411FED">
        <w:rPr>
          <w:rFonts w:ascii="Times New Roman" w:hAnsi="Times New Roman"/>
        </w:rPr>
        <w:t>January 27, 2009</w:t>
      </w:r>
      <w:r w:rsidR="007B477B" w:rsidRPr="007B477B">
        <w:rPr>
          <w:rFonts w:ascii="Times New Roman" w:hAnsi="Times New Roman"/>
        </w:rPr>
        <w:t>.</w:t>
      </w:r>
    </w:p>
    <w:sectPr w:rsidR="007B477B" w:rsidRPr="007B477B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74E" w:rsidRDefault="0084574E">
      <w:r>
        <w:separator/>
      </w:r>
    </w:p>
  </w:endnote>
  <w:endnote w:type="continuationSeparator" w:id="0">
    <w:p w:rsidR="0084574E" w:rsidRDefault="0084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74E" w:rsidRDefault="0084574E">
      <w:r>
        <w:separator/>
      </w:r>
    </w:p>
  </w:footnote>
  <w:footnote w:type="continuationSeparator" w:id="0">
    <w:p w:rsidR="0084574E" w:rsidRDefault="00845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751E"/>
    <w:rsid w:val="00001F1D"/>
    <w:rsid w:val="00011A7D"/>
    <w:rsid w:val="000122C7"/>
    <w:rsid w:val="000158C8"/>
    <w:rsid w:val="000173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2C50"/>
    <w:rsid w:val="00050531"/>
    <w:rsid w:val="000644F9"/>
    <w:rsid w:val="00066013"/>
    <w:rsid w:val="000676A6"/>
    <w:rsid w:val="00074368"/>
    <w:rsid w:val="000765E0"/>
    <w:rsid w:val="00083A28"/>
    <w:rsid w:val="00083E97"/>
    <w:rsid w:val="0008689B"/>
    <w:rsid w:val="00093623"/>
    <w:rsid w:val="000943C4"/>
    <w:rsid w:val="00097B01"/>
    <w:rsid w:val="000A1C35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3277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46B17"/>
    <w:rsid w:val="0034730D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1FED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631B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32A1"/>
    <w:rsid w:val="007B477B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2E03"/>
    <w:rsid w:val="00833A9E"/>
    <w:rsid w:val="00837F88"/>
    <w:rsid w:val="008425C1"/>
    <w:rsid w:val="00843EB6"/>
    <w:rsid w:val="00844ABA"/>
    <w:rsid w:val="0084574E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2D60"/>
    <w:rsid w:val="00934057"/>
    <w:rsid w:val="00935A8C"/>
    <w:rsid w:val="00944E3D"/>
    <w:rsid w:val="00950386"/>
    <w:rsid w:val="00957A7D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0804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CF0DE0"/>
    <w:rsid w:val="00D03A79"/>
    <w:rsid w:val="00D0676C"/>
    <w:rsid w:val="00D0751E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590E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3277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3277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