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79" w:rsidRDefault="00426B79" w:rsidP="00426B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B79" w:rsidRDefault="00426B79" w:rsidP="00426B79">
      <w:pPr>
        <w:widowControl w:val="0"/>
        <w:autoSpaceDE w:val="0"/>
        <w:autoSpaceDN w:val="0"/>
        <w:adjustRightInd w:val="0"/>
        <w:jc w:val="center"/>
      </w:pPr>
      <w:r>
        <w:t>SUBPART A:  PROGRAM APPROVAL</w:t>
      </w:r>
    </w:p>
    <w:sectPr w:rsidR="00426B79" w:rsidSect="00426B7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B79"/>
    <w:rsid w:val="000B5CAE"/>
    <w:rsid w:val="00426B79"/>
    <w:rsid w:val="008D3D4F"/>
    <w:rsid w:val="009C5522"/>
    <w:rsid w:val="00A2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PROGRAM APPROVAL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PROGRAM APPROVAL</dc:title>
  <dc:subject/>
  <dc:creator>ThomasVD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