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681" w:rsidRDefault="00D16681" w:rsidP="00F3213F">
      <w:pPr>
        <w:rPr>
          <w:b/>
        </w:rPr>
      </w:pPr>
      <w:bookmarkStart w:id="0" w:name="_GoBack"/>
      <w:bookmarkEnd w:id="0"/>
    </w:p>
    <w:p w:rsidR="00F3213F" w:rsidRPr="00F3213F" w:rsidRDefault="00F3213F" w:rsidP="00F3213F">
      <w:pPr>
        <w:rPr>
          <w:b/>
        </w:rPr>
      </w:pPr>
      <w:r w:rsidRPr="00F3213F">
        <w:rPr>
          <w:b/>
        </w:rPr>
        <w:t>Section 232.10  Purpose and Applicability</w:t>
      </w:r>
    </w:p>
    <w:p w:rsidR="00F3213F" w:rsidRPr="00F3213F" w:rsidRDefault="00F3213F" w:rsidP="00F3213F"/>
    <w:p w:rsidR="00F3213F" w:rsidRPr="00F3213F" w:rsidRDefault="00F3213F" w:rsidP="00F3213F">
      <w:r w:rsidRPr="00F3213F">
        <w:t xml:space="preserve">This Part establishes the eligibility criteria, application procedure, programmatic requirements, and method for allocation of funding for the </w:t>
      </w:r>
      <w:r w:rsidR="00D35986">
        <w:t>s</w:t>
      </w:r>
      <w:r w:rsidRPr="00F3213F">
        <w:t xml:space="preserve">ummer </w:t>
      </w:r>
      <w:r w:rsidR="00D35986">
        <w:t>b</w:t>
      </w:r>
      <w:r w:rsidRPr="00F3213F">
        <w:t>ridge program referred to in Section 10-20.9a of the School Code [105 ILCS 5/10-20.9a].  The provisions of this Part shall not apply to a school district that receives  funding for Summer Bridges as part of its general education block grant pursuant to Section 1D-1 of the School Code [105 ILCS 5/1D-1].</w:t>
      </w:r>
    </w:p>
    <w:sectPr w:rsidR="00F3213F" w:rsidRPr="00F3213F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071" w:rsidRDefault="00D70071">
      <w:r>
        <w:separator/>
      </w:r>
    </w:p>
  </w:endnote>
  <w:endnote w:type="continuationSeparator" w:id="0">
    <w:p w:rsidR="00D70071" w:rsidRDefault="00D70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071" w:rsidRDefault="00D70071">
      <w:r>
        <w:separator/>
      </w:r>
    </w:p>
  </w:footnote>
  <w:footnote w:type="continuationSeparator" w:id="0">
    <w:p w:rsidR="00D70071" w:rsidRDefault="00D70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213F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2472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D4161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2DA4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41E16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97F75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00D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2001"/>
    <w:rsid w:val="0082307C"/>
    <w:rsid w:val="00824C15"/>
    <w:rsid w:val="00826E97"/>
    <w:rsid w:val="008271B1"/>
    <w:rsid w:val="00833A9E"/>
    <w:rsid w:val="008347BD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442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16681"/>
    <w:rsid w:val="00D2155A"/>
    <w:rsid w:val="00D27015"/>
    <w:rsid w:val="00D2776C"/>
    <w:rsid w:val="00D27E4E"/>
    <w:rsid w:val="00D32AA7"/>
    <w:rsid w:val="00D33832"/>
    <w:rsid w:val="00D35986"/>
    <w:rsid w:val="00D46468"/>
    <w:rsid w:val="00D55B37"/>
    <w:rsid w:val="00D5634E"/>
    <w:rsid w:val="00D70071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B5DD3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3213F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2012-06-22T00:44:00Z</dcterms:created>
  <dcterms:modified xsi:type="dcterms:W3CDTF">2012-06-22T00:44:00Z</dcterms:modified>
</cp:coreProperties>
</file>