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22" w:rsidRDefault="00635D22" w:rsidP="00635D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D22" w:rsidRPr="00AC53AB" w:rsidRDefault="00635D22" w:rsidP="00635D2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226.340  Nonpublic Placements by Parents</w:t>
      </w:r>
      <w:r>
        <w:t xml:space="preserve"> </w:t>
      </w:r>
      <w:r>
        <w:rPr>
          <w:b/>
        </w:rPr>
        <w:t>Where FAPE is at Issue</w:t>
      </w:r>
    </w:p>
    <w:p w:rsidR="00635D22" w:rsidRDefault="00635D22" w:rsidP="00635D22">
      <w:pPr>
        <w:widowControl w:val="0"/>
        <w:autoSpaceDE w:val="0"/>
        <w:autoSpaceDN w:val="0"/>
        <w:adjustRightInd w:val="0"/>
      </w:pPr>
    </w:p>
    <w:p w:rsidR="00635D22" w:rsidRPr="001E1149" w:rsidRDefault="00635D22" w:rsidP="00635D22">
      <w:r w:rsidRPr="001E1149">
        <w:t>This Section shall apply to students with disabilities who have been, or are to be, placed in a non-public facility by their parents following the parents</w:t>
      </w:r>
      <w:r>
        <w:t>'</w:t>
      </w:r>
      <w:r w:rsidRPr="001E1149">
        <w:t xml:space="preserve"> refusal to accept an offer of FAPE by a school district.  For such students, the reimbursement obligations and other requirements set forth at 34 CFR 300.148 shall be applicable.  If a determination is made by a hearing officer or court of law that the school district is not obligated to provide special education or reimbursement to such a student, the school district shall treat the student as a student defined by Section 226.350 of this Part.</w:t>
      </w:r>
    </w:p>
    <w:p w:rsidR="00635D22" w:rsidRDefault="00635D22" w:rsidP="00635D22">
      <w:pPr>
        <w:widowControl w:val="0"/>
        <w:autoSpaceDE w:val="0"/>
        <w:autoSpaceDN w:val="0"/>
        <w:adjustRightInd w:val="0"/>
      </w:pPr>
    </w:p>
    <w:p w:rsidR="00635D22" w:rsidRPr="00D55B37" w:rsidRDefault="00635D22" w:rsidP="00635D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7222C6">
        <w:t>9915</w:t>
      </w:r>
      <w:r w:rsidRPr="00D55B37">
        <w:t xml:space="preserve">, effective </w:t>
      </w:r>
      <w:r w:rsidR="007222C6">
        <w:t>June 28, 2007</w:t>
      </w:r>
      <w:r w:rsidRPr="00D55B37">
        <w:t>)</w:t>
      </w:r>
    </w:p>
    <w:sectPr w:rsidR="00635D22" w:rsidRPr="00D55B37" w:rsidSect="008C5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7C5"/>
    <w:rsid w:val="001F0170"/>
    <w:rsid w:val="002B2FA2"/>
    <w:rsid w:val="00424265"/>
    <w:rsid w:val="00570E98"/>
    <w:rsid w:val="005C3366"/>
    <w:rsid w:val="00635D22"/>
    <w:rsid w:val="007222C6"/>
    <w:rsid w:val="008A7768"/>
    <w:rsid w:val="008C57C5"/>
    <w:rsid w:val="00AD4071"/>
    <w:rsid w:val="00D05436"/>
    <w:rsid w:val="00F2416A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D2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5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D2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