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6331" w14:textId="77777777" w:rsidR="00F778E3" w:rsidRDefault="00F778E3" w:rsidP="00F778E3">
      <w:pPr>
        <w:widowControl w:val="0"/>
        <w:autoSpaceDE w:val="0"/>
        <w:autoSpaceDN w:val="0"/>
        <w:adjustRightInd w:val="0"/>
      </w:pPr>
    </w:p>
    <w:p w14:paraId="73762B42" w14:textId="4723F43E" w:rsidR="00F778E3" w:rsidRDefault="00F778E3" w:rsidP="00F778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180.80  </w:t>
      </w:r>
      <w:r w:rsidR="00DB1921">
        <w:rPr>
          <w:b/>
          <w:bCs/>
        </w:rPr>
        <w:t>Mobile</w:t>
      </w:r>
      <w:r>
        <w:rPr>
          <w:b/>
          <w:bCs/>
        </w:rPr>
        <w:t xml:space="preserve"> Facilities</w:t>
      </w:r>
      <w:r>
        <w:t xml:space="preserve"> </w:t>
      </w:r>
    </w:p>
    <w:p w14:paraId="176688BA" w14:textId="77777777" w:rsidR="00F778E3" w:rsidRDefault="00F778E3" w:rsidP="00F778E3">
      <w:pPr>
        <w:widowControl w:val="0"/>
        <w:autoSpaceDE w:val="0"/>
        <w:autoSpaceDN w:val="0"/>
        <w:adjustRightInd w:val="0"/>
      </w:pPr>
    </w:p>
    <w:p w14:paraId="539803E3" w14:textId="6538167C" w:rsidR="00F778E3" w:rsidRDefault="00F778E3" w:rsidP="00F778E3">
      <w:pPr>
        <w:widowControl w:val="0"/>
        <w:autoSpaceDE w:val="0"/>
        <w:autoSpaceDN w:val="0"/>
        <w:adjustRightInd w:val="0"/>
      </w:pPr>
      <w:r>
        <w:t xml:space="preserve">A </w:t>
      </w:r>
      <w:r w:rsidR="00DB1921">
        <w:t xml:space="preserve">mobile facility or </w:t>
      </w:r>
      <w:r>
        <w:t xml:space="preserve">vehicular facility </w:t>
      </w:r>
      <w:r w:rsidR="00DB1921">
        <w:t xml:space="preserve">(e.g., mobile classroom, library, or science lab) </w:t>
      </w:r>
      <w:r>
        <w:t xml:space="preserve">may be used, provided that: </w:t>
      </w:r>
    </w:p>
    <w:p w14:paraId="09D9FDC6" w14:textId="77777777" w:rsidR="0099039C" w:rsidRDefault="0099039C" w:rsidP="00F778E3">
      <w:pPr>
        <w:widowControl w:val="0"/>
        <w:autoSpaceDE w:val="0"/>
        <w:autoSpaceDN w:val="0"/>
        <w:adjustRightInd w:val="0"/>
      </w:pPr>
    </w:p>
    <w:p w14:paraId="0AE95466" w14:textId="77777777"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licensed and/or titled as required by applicable provisions of the Motor Vehicle Code and rules promulgated by the Secretary of State or the Department of Transportation; and </w:t>
      </w:r>
    </w:p>
    <w:p w14:paraId="34577AC3" w14:textId="77777777" w:rsidR="0099039C" w:rsidRDefault="0099039C" w:rsidP="00875FF2">
      <w:pPr>
        <w:widowControl w:val="0"/>
        <w:autoSpaceDE w:val="0"/>
        <w:autoSpaceDN w:val="0"/>
        <w:adjustRightInd w:val="0"/>
      </w:pPr>
    </w:p>
    <w:p w14:paraId="1B0D5D0A" w14:textId="495DB841"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regional superintendent has inspected the </w:t>
      </w:r>
      <w:r w:rsidR="00DB1921">
        <w:t>mobile</w:t>
      </w:r>
      <w:r>
        <w:t xml:space="preserve"> facility and found that it does not pose a serious threat to the life or safety of its occupants; and </w:t>
      </w:r>
    </w:p>
    <w:p w14:paraId="6AB70612" w14:textId="77777777" w:rsidR="0099039C" w:rsidRDefault="0099039C" w:rsidP="00875FF2">
      <w:pPr>
        <w:widowControl w:val="0"/>
        <w:autoSpaceDE w:val="0"/>
        <w:autoSpaceDN w:val="0"/>
        <w:adjustRightInd w:val="0"/>
      </w:pPr>
    </w:p>
    <w:p w14:paraId="0A70DEA6" w14:textId="77777777" w:rsidR="00F778E3" w:rsidRDefault="00F778E3" w:rsidP="00F778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has received a certificate of occupancy from the regional superintendent. </w:t>
      </w:r>
    </w:p>
    <w:p w14:paraId="271A2E51" w14:textId="77777777" w:rsidR="00F778E3" w:rsidRDefault="00F778E3" w:rsidP="00875FF2">
      <w:pPr>
        <w:widowControl w:val="0"/>
        <w:autoSpaceDE w:val="0"/>
        <w:autoSpaceDN w:val="0"/>
        <w:adjustRightInd w:val="0"/>
      </w:pPr>
    </w:p>
    <w:p w14:paraId="326FB31E" w14:textId="3AA430C4" w:rsidR="00F778E3" w:rsidRDefault="00DB1921" w:rsidP="00F778E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B540EB">
        <w:t>9</w:t>
      </w:r>
      <w:r w:rsidRPr="00524821">
        <w:t xml:space="preserve"> Ill. Reg. </w:t>
      </w:r>
      <w:r w:rsidR="00D01068">
        <w:t>1774</w:t>
      </w:r>
      <w:r w:rsidRPr="00524821">
        <w:t xml:space="preserve">, effective </w:t>
      </w:r>
      <w:r w:rsidR="00D01068">
        <w:t>January 30, 2025</w:t>
      </w:r>
      <w:r w:rsidRPr="00524821">
        <w:t>)</w:t>
      </w:r>
    </w:p>
    <w:sectPr w:rsidR="00F778E3" w:rsidSect="00F77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8E3"/>
    <w:rsid w:val="00040346"/>
    <w:rsid w:val="005C3366"/>
    <w:rsid w:val="006C239A"/>
    <w:rsid w:val="00875FF2"/>
    <w:rsid w:val="0099039C"/>
    <w:rsid w:val="009F788C"/>
    <w:rsid w:val="00B540EB"/>
    <w:rsid w:val="00C24C11"/>
    <w:rsid w:val="00D01068"/>
    <w:rsid w:val="00DB1921"/>
    <w:rsid w:val="00F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10AD7C"/>
  <w15:docId w15:val="{69407A53-D842-4A81-A1D5-62D510E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Shipley, Melissa A.</cp:lastModifiedBy>
  <cp:revision>4</cp:revision>
  <dcterms:created xsi:type="dcterms:W3CDTF">2025-01-17T18:26:00Z</dcterms:created>
  <dcterms:modified xsi:type="dcterms:W3CDTF">2025-02-14T13:38:00Z</dcterms:modified>
</cp:coreProperties>
</file>