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8D" w:rsidRPr="009472F5" w:rsidRDefault="00C71B8D" w:rsidP="00C71B8D"/>
    <w:p w:rsidR="00C71B8D" w:rsidRPr="00C71B8D" w:rsidRDefault="00C71B8D" w:rsidP="00C71B8D">
      <w:pPr>
        <w:rPr>
          <w:b/>
        </w:rPr>
      </w:pPr>
      <w:r w:rsidRPr="00C71B8D">
        <w:rPr>
          <w:b/>
        </w:rPr>
        <w:t>Section 75.310  Program Goals and Minimum Standards</w:t>
      </w:r>
    </w:p>
    <w:p w:rsidR="00C71B8D" w:rsidRPr="00C71B8D" w:rsidRDefault="00C71B8D" w:rsidP="00C71B8D"/>
    <w:p w:rsidR="00C71B8D" w:rsidRPr="00C71B8D" w:rsidRDefault="00C71B8D" w:rsidP="00C71B8D">
      <w:r w:rsidRPr="00C71B8D">
        <w:t>This Section presents the goals for teacher preparation programs in agricultural education and the accompanying minimum standards of each that are associated with high-quality preparation programs.</w:t>
      </w:r>
    </w:p>
    <w:p w:rsidR="00C71B8D" w:rsidRPr="00C71B8D" w:rsidRDefault="00C71B8D" w:rsidP="00C71B8D"/>
    <w:p w:rsidR="00C71B8D" w:rsidRPr="00C71B8D" w:rsidRDefault="00C71B8D" w:rsidP="00C71B8D">
      <w:pPr>
        <w:ind w:left="1440" w:hanging="720"/>
      </w:pPr>
      <w:r w:rsidRPr="00C71B8D">
        <w:t>a)</w:t>
      </w:r>
      <w:r>
        <w:tab/>
      </w:r>
      <w:r w:rsidRPr="00C71B8D">
        <w:t xml:space="preserve">Goal 1:  A continuing program of recruitment is undertaken to ensure that a sufficient number of competent agricultural education teachers are prepared to meet the demand for new teachers in </w:t>
      </w:r>
      <w:smartTag w:uri="urn:schemas-microsoft-com:office:smarttags" w:element="place">
        <w:smartTag w:uri="urn:schemas-microsoft-com:office:smarttags" w:element="State">
          <w:r w:rsidRPr="00C71B8D">
            <w:t>Illinois</w:t>
          </w:r>
        </w:smartTag>
      </w:smartTag>
      <w:r w:rsidRPr="00C71B8D">
        <w:t>.</w:t>
      </w:r>
    </w:p>
    <w:p w:rsidR="00C82A0E" w:rsidRDefault="00C82A0E" w:rsidP="00C71B8D">
      <w:pPr>
        <w:ind w:left="1440"/>
      </w:pPr>
    </w:p>
    <w:p w:rsidR="00C82A0E" w:rsidRDefault="00C82A0E" w:rsidP="00C71B8D">
      <w:pPr>
        <w:ind w:left="1440"/>
      </w:pPr>
      <w:r>
        <w:t>Minimum Standards:</w:t>
      </w:r>
    </w:p>
    <w:p w:rsidR="00C82A0E" w:rsidRPr="00C71B8D" w:rsidRDefault="00C82A0E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t>1)</w:t>
      </w:r>
      <w:r>
        <w:tab/>
      </w:r>
      <w:r w:rsidRPr="00C71B8D">
        <w:t xml:space="preserve">A program is offered </w:t>
      </w:r>
      <w:r w:rsidR="00C82A0E">
        <w:t xml:space="preserve">in which </w:t>
      </w:r>
      <w:r w:rsidRPr="00C71B8D">
        <w:t>students may transfer credit earned in agricultural education coursework from other postsecondary institutions.</w:t>
      </w:r>
    </w:p>
    <w:p w:rsidR="00C71B8D" w:rsidRPr="00C71B8D" w:rsidRDefault="00C71B8D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t>2)</w:t>
      </w:r>
      <w:r>
        <w:tab/>
      </w:r>
      <w:r w:rsidRPr="00C71B8D">
        <w:t>Each student who progresses to student teaching must have a 3.5 grade point average on a 5.0 scale or a 2.5 grade point average on a 4.0 scale.</w:t>
      </w:r>
    </w:p>
    <w:p w:rsidR="00C71B8D" w:rsidRPr="00C71B8D" w:rsidRDefault="00C71B8D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t>3)</w:t>
      </w:r>
      <w:r>
        <w:tab/>
      </w:r>
      <w:r w:rsidRPr="00C71B8D">
        <w:t>A minimum of one faculty member of the program is responsible for recruitment of students, including women and minorities, for the agricultural education teacher preparation program, as outlined in a written recruitment plan developed in conjunction with the program advisory committee.</w:t>
      </w:r>
    </w:p>
    <w:p w:rsidR="00C71B8D" w:rsidRPr="00C71B8D" w:rsidRDefault="00C71B8D" w:rsidP="00C71B8D"/>
    <w:p w:rsidR="00C71B8D" w:rsidRPr="00C71B8D" w:rsidRDefault="00C71B8D" w:rsidP="00C71B8D">
      <w:pPr>
        <w:ind w:left="1440" w:hanging="720"/>
      </w:pPr>
      <w:r w:rsidRPr="00C71B8D">
        <w:t>b)</w:t>
      </w:r>
      <w:r>
        <w:tab/>
      </w:r>
      <w:r w:rsidRPr="00C71B8D">
        <w:t>Goal 2:  Practicing professionals and outstanding undergraduate students in agriculture are identified, selected and supported to develop their leadership potential through master</w:t>
      </w:r>
      <w:r>
        <w:t>'</w:t>
      </w:r>
      <w:r w:rsidRPr="00C71B8D">
        <w:t>s and, when appropriate, doctoral study in numerous areas of need in agriculture.</w:t>
      </w:r>
    </w:p>
    <w:p w:rsidR="00C71B8D" w:rsidRPr="00C71B8D" w:rsidRDefault="00C71B8D" w:rsidP="00C71B8D"/>
    <w:p w:rsidR="00C71B8D" w:rsidRPr="00C71B8D" w:rsidRDefault="00C82A0E" w:rsidP="00C71B8D">
      <w:pPr>
        <w:ind w:left="1440"/>
      </w:pPr>
      <w:r>
        <w:t>Minimum Standards:</w:t>
      </w:r>
      <w:r w:rsidR="001F179E">
        <w:t xml:space="preserve">  </w:t>
      </w:r>
      <w:r w:rsidR="00C71B8D" w:rsidRPr="00C71B8D">
        <w:t>Graduate-level credit is awarded to students seeking advanced degrees in agricultural education through courses and/or workshops taught by agricultural education faculty.</w:t>
      </w:r>
    </w:p>
    <w:p w:rsidR="00C71B8D" w:rsidRPr="00C71B8D" w:rsidRDefault="00C71B8D" w:rsidP="00C71B8D"/>
    <w:p w:rsidR="00C71B8D" w:rsidRPr="00C71B8D" w:rsidRDefault="00C71B8D" w:rsidP="00C71B8D">
      <w:pPr>
        <w:ind w:left="1440" w:hanging="720"/>
      </w:pPr>
      <w:r w:rsidRPr="00C71B8D">
        <w:t>c)</w:t>
      </w:r>
      <w:r>
        <w:tab/>
      </w:r>
      <w:r w:rsidRPr="00C71B8D">
        <w:t xml:space="preserve">Goal 3:  The agricultural education faculty have regular contact with students majoring in agricultural education to ensure that they are progressing in their degree program and toward obtaining teacher </w:t>
      </w:r>
      <w:r w:rsidR="000139AD" w:rsidRPr="00FC03C6">
        <w:t>licensure</w:t>
      </w:r>
      <w:r w:rsidRPr="00C71B8D">
        <w:t xml:space="preserve">; faculty answer questions and solve problems of currently enrolled students and provide counsel to prospective students for a degree program in agricultural education. </w:t>
      </w:r>
    </w:p>
    <w:p w:rsidR="00C71B8D" w:rsidRDefault="00C71B8D" w:rsidP="00C71B8D"/>
    <w:p w:rsidR="00C71B8D" w:rsidRPr="00C71B8D" w:rsidRDefault="00C82A0E" w:rsidP="001F179E">
      <w:pPr>
        <w:ind w:left="1440"/>
      </w:pPr>
      <w:r>
        <w:t>Minimum Standards:</w:t>
      </w:r>
      <w:r w:rsidR="001F179E">
        <w:t xml:space="preserve">  </w:t>
      </w:r>
      <w:r w:rsidR="00C71B8D" w:rsidRPr="00C71B8D">
        <w:t>All students enrolled in agricultural education are advised by agricultural education faculty.</w:t>
      </w:r>
    </w:p>
    <w:p w:rsidR="00C71B8D" w:rsidRPr="00C71B8D" w:rsidRDefault="00C71B8D" w:rsidP="00C71B8D"/>
    <w:p w:rsidR="00C71B8D" w:rsidRPr="00C71B8D" w:rsidRDefault="00C71B8D" w:rsidP="00C71B8D">
      <w:pPr>
        <w:ind w:left="1440" w:hanging="720"/>
      </w:pPr>
      <w:r w:rsidRPr="00C71B8D">
        <w:t>d)</w:t>
      </w:r>
      <w:r>
        <w:tab/>
      </w:r>
      <w:r w:rsidRPr="00C71B8D">
        <w:t xml:space="preserve">Goal 4:  Students preparing to teach agriculture are knowledgeable about a variety of teaching methods prior to beginning the student teaching experience.  Teacher </w:t>
      </w:r>
      <w:r w:rsidRPr="00C71B8D">
        <w:lastRenderedPageBreak/>
        <w:t>quality is demonstrated by technical and professional competence.  Teacher preparation graduates must possess a well-developed repertoire of teaching skills.</w:t>
      </w:r>
    </w:p>
    <w:p w:rsidR="00C71B8D" w:rsidRDefault="00C71B8D" w:rsidP="00C71B8D"/>
    <w:p w:rsidR="00C82A0E" w:rsidRDefault="00C82A0E" w:rsidP="00C71B8D">
      <w:r>
        <w:tab/>
      </w:r>
      <w:r>
        <w:tab/>
        <w:t>Minimum Standards:</w:t>
      </w:r>
      <w:r w:rsidR="001F179E">
        <w:t xml:space="preserve">  </w:t>
      </w:r>
    </w:p>
    <w:p w:rsidR="00C82A0E" w:rsidRPr="00C71B8D" w:rsidRDefault="00C82A0E" w:rsidP="00C71B8D"/>
    <w:p w:rsidR="00C71B8D" w:rsidRPr="00C71B8D" w:rsidRDefault="00C71B8D" w:rsidP="00C71B8D">
      <w:pPr>
        <w:ind w:left="2160" w:hanging="720"/>
      </w:pPr>
      <w:r>
        <w:t>1)</w:t>
      </w:r>
      <w:r>
        <w:tab/>
      </w:r>
      <w:r w:rsidRPr="00C71B8D">
        <w:t>A methods course in teaching agriculture is required prior to beginning the student teaching experience.</w:t>
      </w:r>
    </w:p>
    <w:p w:rsidR="00C71B8D" w:rsidRPr="00C71B8D" w:rsidRDefault="00C71B8D" w:rsidP="00C71B8D"/>
    <w:p w:rsidR="00C71B8D" w:rsidRPr="00C71B8D" w:rsidRDefault="00C71B8D" w:rsidP="00C71B8D">
      <w:pPr>
        <w:ind w:left="2160" w:hanging="720"/>
      </w:pPr>
      <w:r>
        <w:t>2)</w:t>
      </w:r>
      <w:r>
        <w:tab/>
      </w:r>
      <w:r w:rsidRPr="00C71B8D">
        <w:t>A minimum of 12 weeks is spent student teaching under the guidance of a cooperating teacher who meets the requirements set forth in Section 75.210(d) of this Part</w:t>
      </w:r>
      <w:r w:rsidR="000139AD" w:rsidRPr="000139AD">
        <w:t xml:space="preserve"> and 23 Ill. Adm. Code 25.620 (Student Teaching)</w:t>
      </w:r>
      <w:r w:rsidRPr="00C71B8D">
        <w:t>.</w:t>
      </w:r>
    </w:p>
    <w:p w:rsidR="00C71B8D" w:rsidRPr="00C71B8D" w:rsidRDefault="00C71B8D" w:rsidP="00C71B8D"/>
    <w:p w:rsidR="00C71B8D" w:rsidRPr="00C71B8D" w:rsidRDefault="00C71B8D" w:rsidP="00C71B8D">
      <w:pPr>
        <w:ind w:left="2160" w:hanging="720"/>
      </w:pPr>
      <w:r>
        <w:t>3)</w:t>
      </w:r>
      <w:r>
        <w:tab/>
      </w:r>
      <w:r w:rsidRPr="00C71B8D">
        <w:t xml:space="preserve">Adult education principles are taught as a part of a required agricultural education course. </w:t>
      </w:r>
    </w:p>
    <w:p w:rsidR="00C71B8D" w:rsidRPr="00C71B8D" w:rsidRDefault="00C71B8D" w:rsidP="00C71B8D"/>
    <w:p w:rsidR="00C71B8D" w:rsidRPr="00C71B8D" w:rsidRDefault="00C71B8D" w:rsidP="00C71B8D">
      <w:pPr>
        <w:ind w:left="1440" w:hanging="720"/>
      </w:pPr>
      <w:r w:rsidRPr="00C71B8D">
        <w:t>e)</w:t>
      </w:r>
      <w:r>
        <w:tab/>
      </w:r>
      <w:r w:rsidRPr="00C71B8D">
        <w:t>Goal 5:  Students preparing to teach agriculture are technically competent in their specialty teaching area.</w:t>
      </w:r>
    </w:p>
    <w:p w:rsidR="00C71B8D" w:rsidRDefault="00C71B8D" w:rsidP="00C71B8D"/>
    <w:p w:rsidR="00C82A0E" w:rsidRDefault="00C82A0E" w:rsidP="00C71B8D">
      <w:r>
        <w:tab/>
      </w:r>
      <w:r>
        <w:tab/>
        <w:t>Minimum Standards:</w:t>
      </w:r>
    </w:p>
    <w:p w:rsidR="00C82A0E" w:rsidRPr="00C71B8D" w:rsidRDefault="00C82A0E" w:rsidP="00C71B8D"/>
    <w:p w:rsidR="00C71B8D" w:rsidRPr="00C71B8D" w:rsidRDefault="00C71B8D" w:rsidP="00C71B8D">
      <w:pPr>
        <w:ind w:left="2160" w:hanging="720"/>
      </w:pPr>
      <w:r w:rsidRPr="00C71B8D">
        <w:t>1)</w:t>
      </w:r>
      <w:r>
        <w:tab/>
      </w:r>
      <w:r w:rsidRPr="00C71B8D">
        <w:t>All agricultural education graduates must complete at least 40 hours of agricultural courses.</w:t>
      </w:r>
    </w:p>
    <w:p w:rsidR="00C71B8D" w:rsidRPr="00C71B8D" w:rsidRDefault="00C71B8D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t>2)</w:t>
      </w:r>
      <w:r>
        <w:tab/>
      </w:r>
      <w:r w:rsidRPr="00C71B8D">
        <w:t>Chemistry and biology courses are required for agricultural education students.</w:t>
      </w:r>
    </w:p>
    <w:p w:rsidR="00C71B8D" w:rsidRPr="00C71B8D" w:rsidRDefault="00C71B8D" w:rsidP="00C71B8D"/>
    <w:p w:rsidR="00C71B8D" w:rsidRPr="00C71B8D" w:rsidRDefault="00C71B8D" w:rsidP="00C71B8D">
      <w:pPr>
        <w:ind w:left="1440" w:hanging="720"/>
      </w:pPr>
      <w:r w:rsidRPr="00C71B8D">
        <w:t>f)</w:t>
      </w:r>
      <w:r>
        <w:tab/>
      </w:r>
      <w:r w:rsidRPr="00C71B8D">
        <w:t>Goal 6:  The agricultural education staff provides a clearinghouse and counseling service for graduating seniors and other newly qualified agricultural education teachers to ensure that the highest proportion of newly trained teachers are placed in agricultural teaching positions.</w:t>
      </w:r>
    </w:p>
    <w:p w:rsidR="00C71B8D" w:rsidRDefault="00C71B8D" w:rsidP="00C71B8D"/>
    <w:p w:rsidR="00C71B8D" w:rsidRPr="00C71B8D" w:rsidRDefault="00C82A0E" w:rsidP="001F179E">
      <w:pPr>
        <w:ind w:left="1440"/>
      </w:pPr>
      <w:r>
        <w:t>Minimum Standards:</w:t>
      </w:r>
      <w:r w:rsidR="001F179E">
        <w:t xml:space="preserve">  </w:t>
      </w:r>
      <w:r w:rsidR="00C71B8D" w:rsidRPr="00C71B8D">
        <w:t>One agricultural education faculty member is responsible for coordinating activities for placing agricultur</w:t>
      </w:r>
      <w:r>
        <w:t>al</w:t>
      </w:r>
      <w:r w:rsidR="00C71B8D" w:rsidRPr="00C71B8D">
        <w:t xml:space="preserve"> </w:t>
      </w:r>
      <w:r w:rsidR="00732C03">
        <w:t xml:space="preserve">education </w:t>
      </w:r>
      <w:r w:rsidR="00C71B8D" w:rsidRPr="00C71B8D">
        <w:t>teachers into jobs; these activities include maintaining an up-to-date list of agricultur</w:t>
      </w:r>
      <w:r>
        <w:t>al</w:t>
      </w:r>
      <w:r w:rsidR="00C71B8D" w:rsidRPr="00C71B8D">
        <w:t xml:space="preserve"> </w:t>
      </w:r>
      <w:r w:rsidR="00732C03">
        <w:t xml:space="preserve">education </w:t>
      </w:r>
      <w:r w:rsidR="00C71B8D" w:rsidRPr="00C71B8D">
        <w:t xml:space="preserve">teacher positions in </w:t>
      </w:r>
      <w:smartTag w:uri="urn:schemas-microsoft-com:office:smarttags" w:element="State">
        <w:smartTag w:uri="urn:schemas-microsoft-com:office:smarttags" w:element="place">
          <w:r w:rsidR="00C71B8D" w:rsidRPr="00C71B8D">
            <w:t>Illinois</w:t>
          </w:r>
        </w:smartTag>
      </w:smartTag>
      <w:r w:rsidR="00C71B8D" w:rsidRPr="00C71B8D">
        <w:t xml:space="preserve"> in cooperation with other teacher preparation institutions offering agricultural education.</w:t>
      </w:r>
    </w:p>
    <w:p w:rsidR="00C71B8D" w:rsidRPr="00C71B8D" w:rsidRDefault="00C71B8D" w:rsidP="00C71B8D"/>
    <w:p w:rsidR="00C71B8D" w:rsidRPr="00C71B8D" w:rsidRDefault="00C71B8D" w:rsidP="00C71B8D">
      <w:pPr>
        <w:ind w:left="1440" w:hanging="720"/>
      </w:pPr>
      <w:r w:rsidRPr="00C71B8D">
        <w:t>g)</w:t>
      </w:r>
      <w:r>
        <w:tab/>
      </w:r>
      <w:r w:rsidRPr="00C71B8D">
        <w:t>Goal 7:  Professional development activities are available for all agricultural education students and faculty as an integral part of their academic program.</w:t>
      </w:r>
    </w:p>
    <w:p w:rsidR="00C71B8D" w:rsidRPr="00C71B8D" w:rsidRDefault="00C71B8D" w:rsidP="00C71B8D"/>
    <w:p w:rsidR="00C82A0E" w:rsidRDefault="00C82A0E" w:rsidP="00C71B8D">
      <w:pPr>
        <w:ind w:left="2160" w:hanging="720"/>
      </w:pPr>
      <w:r>
        <w:t>Minimum Standards:</w:t>
      </w:r>
    </w:p>
    <w:p w:rsidR="00C82A0E" w:rsidRDefault="00C82A0E" w:rsidP="00C71B8D">
      <w:pPr>
        <w:ind w:left="2160" w:hanging="720"/>
      </w:pPr>
    </w:p>
    <w:p w:rsidR="00C71B8D" w:rsidRPr="00C71B8D" w:rsidRDefault="00C71B8D" w:rsidP="00C71B8D">
      <w:pPr>
        <w:ind w:left="2160" w:hanging="720"/>
      </w:pPr>
      <w:r w:rsidRPr="00C71B8D">
        <w:t>1)</w:t>
      </w:r>
      <w:r>
        <w:tab/>
      </w:r>
      <w:r w:rsidRPr="00C71B8D">
        <w:t>An agricultural education student organization is integrated into the instructional program and is available to all students majoring in agricultural education.</w:t>
      </w:r>
    </w:p>
    <w:p w:rsidR="00C71B8D" w:rsidRPr="00C71B8D" w:rsidRDefault="00C71B8D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lastRenderedPageBreak/>
        <w:t>2)</w:t>
      </w:r>
      <w:r>
        <w:tab/>
      </w:r>
      <w:r w:rsidRPr="00C71B8D">
        <w:t>Faculty are involved in scholarly and professional activities and/or participate in organizations related to teacher training leadership, technical training and/or dissemination of research results.</w:t>
      </w:r>
    </w:p>
    <w:p w:rsidR="00C71B8D" w:rsidRPr="00C71B8D" w:rsidRDefault="00C71B8D" w:rsidP="00C71B8D"/>
    <w:p w:rsidR="00C71B8D" w:rsidRPr="00C71B8D" w:rsidRDefault="00C71B8D" w:rsidP="00C71B8D">
      <w:pPr>
        <w:ind w:left="1440" w:hanging="720"/>
      </w:pPr>
      <w:r w:rsidRPr="00C71B8D">
        <w:t>h)</w:t>
      </w:r>
      <w:r>
        <w:tab/>
      </w:r>
      <w:r w:rsidRPr="00C71B8D">
        <w:t>Goal 8:  Agricultural education students understand the importance of and are able to assist high school students in developing and carrying out supervised agricultural experience programs (including maintaining records).</w:t>
      </w:r>
    </w:p>
    <w:p w:rsidR="00C71B8D" w:rsidRDefault="00C71B8D" w:rsidP="00C71B8D"/>
    <w:p w:rsidR="00C82A0E" w:rsidRDefault="00C82A0E" w:rsidP="00C71B8D">
      <w:r>
        <w:tab/>
      </w:r>
      <w:r>
        <w:tab/>
        <w:t>Minimum Standards:</w:t>
      </w:r>
    </w:p>
    <w:p w:rsidR="00C82A0E" w:rsidRPr="00C71B8D" w:rsidRDefault="00C82A0E" w:rsidP="00C71B8D"/>
    <w:p w:rsidR="00C71B8D" w:rsidRPr="00C71B8D" w:rsidRDefault="00C71B8D" w:rsidP="00C71B8D">
      <w:pPr>
        <w:ind w:left="2160" w:hanging="720"/>
      </w:pPr>
      <w:r w:rsidRPr="00C71B8D">
        <w:t>1)</w:t>
      </w:r>
      <w:r>
        <w:tab/>
      </w:r>
      <w:r w:rsidRPr="00C71B8D">
        <w:t xml:space="preserve">All student teachers receive instruction about the requirements for obtaining the </w:t>
      </w:r>
      <w:r w:rsidR="000139AD" w:rsidRPr="000139AD">
        <w:t xml:space="preserve">employment </w:t>
      </w:r>
      <w:r w:rsidRPr="00C71B8D">
        <w:t>certification that a student may need to perform specific workplace learning activities.</w:t>
      </w:r>
    </w:p>
    <w:p w:rsidR="00C71B8D" w:rsidRPr="00C71B8D" w:rsidRDefault="00C71B8D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t>2)</w:t>
      </w:r>
      <w:r>
        <w:tab/>
      </w:r>
      <w:r w:rsidRPr="00C71B8D">
        <w:t>All agricultural education students receive instruction in planning, developing, implementing and evaluating supervised agricultural experiences, which include record-keeping methods, in a required agricultural education course.</w:t>
      </w:r>
    </w:p>
    <w:p w:rsidR="00C71B8D" w:rsidRPr="00C71B8D" w:rsidRDefault="00C71B8D" w:rsidP="00C71B8D"/>
    <w:p w:rsidR="00C71B8D" w:rsidRPr="00C71B8D" w:rsidRDefault="00C71B8D" w:rsidP="00C71B8D">
      <w:pPr>
        <w:ind w:left="1440" w:hanging="720"/>
        <w:rPr>
          <w:u w:val="single"/>
        </w:rPr>
      </w:pPr>
      <w:r w:rsidRPr="00C71B8D">
        <w:t>i)</w:t>
      </w:r>
      <w:r>
        <w:tab/>
      </w:r>
      <w:r w:rsidRPr="00C71B8D">
        <w:t xml:space="preserve">Goal 9:  Agricultural education students are knowledgeable about the </w:t>
      </w:r>
      <w:r w:rsidR="00EB7016">
        <w:t>N</w:t>
      </w:r>
      <w:r w:rsidRPr="00C71B8D">
        <w:t xml:space="preserve">ational FFA </w:t>
      </w:r>
      <w:r w:rsidR="00EB7016">
        <w:t>O</w:t>
      </w:r>
      <w:r w:rsidRPr="00C71B8D">
        <w:t>rganization and its use as an integral part of a complete agricultural education program, as well as the role of the FFA advisor.</w:t>
      </w:r>
      <w:r w:rsidRPr="00C71B8D">
        <w:rPr>
          <w:u w:val="single"/>
        </w:rPr>
        <w:t xml:space="preserve">  </w:t>
      </w:r>
    </w:p>
    <w:p w:rsidR="00C71B8D" w:rsidRDefault="00C71B8D" w:rsidP="00C71B8D">
      <w:pPr>
        <w:ind w:left="1440"/>
      </w:pPr>
    </w:p>
    <w:p w:rsidR="00732C03" w:rsidRDefault="00732C03" w:rsidP="00C71B8D">
      <w:pPr>
        <w:ind w:left="1440"/>
      </w:pPr>
      <w:r>
        <w:t>Minimum Standards:</w:t>
      </w:r>
    </w:p>
    <w:p w:rsidR="00732C03" w:rsidRPr="00C71B8D" w:rsidRDefault="00732C03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t>1)</w:t>
      </w:r>
      <w:r>
        <w:tab/>
      </w:r>
      <w:r w:rsidRPr="00C71B8D">
        <w:t>Agricultural education students participate in at least two FFA events prior to the completion of their student teaching.</w:t>
      </w:r>
    </w:p>
    <w:p w:rsidR="00C71B8D" w:rsidRPr="00C71B8D" w:rsidRDefault="00C71B8D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t>2)</w:t>
      </w:r>
      <w:r>
        <w:tab/>
      </w:r>
      <w:r w:rsidRPr="00C71B8D">
        <w:t>All students develop a program of activities for an FFA chapter prior to the completion of their student teaching.</w:t>
      </w:r>
    </w:p>
    <w:p w:rsidR="00C71B8D" w:rsidRPr="00C71B8D" w:rsidRDefault="00C71B8D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t>3)</w:t>
      </w:r>
      <w:r>
        <w:tab/>
      </w:r>
      <w:r w:rsidRPr="00C71B8D">
        <w:t>All students assist in completing FFA degree and award applications prior to the completion of student teaching.</w:t>
      </w:r>
    </w:p>
    <w:p w:rsidR="00C71B8D" w:rsidRPr="00C71B8D" w:rsidRDefault="00C71B8D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t>4)</w:t>
      </w:r>
      <w:r>
        <w:tab/>
      </w:r>
      <w:r w:rsidRPr="00C71B8D">
        <w:t>Agricultural education faculty attend the State and national FFA conventions.</w:t>
      </w:r>
    </w:p>
    <w:p w:rsidR="00C71B8D" w:rsidRPr="00C71B8D" w:rsidRDefault="00C71B8D" w:rsidP="00C71B8D"/>
    <w:p w:rsidR="00C71B8D" w:rsidRPr="00C71B8D" w:rsidRDefault="00C71B8D" w:rsidP="00C71B8D">
      <w:pPr>
        <w:ind w:left="1440" w:hanging="720"/>
      </w:pPr>
      <w:r w:rsidRPr="00C71B8D">
        <w:t>j)</w:t>
      </w:r>
      <w:r>
        <w:tab/>
      </w:r>
      <w:r w:rsidRPr="00C71B8D">
        <w:t>Goal 10:  Students in agricultural education programs understand the role of and gain experience in leading an agricultural advisory committee.</w:t>
      </w:r>
    </w:p>
    <w:p w:rsidR="00C71B8D" w:rsidRDefault="00C71B8D" w:rsidP="00C71B8D">
      <w:pPr>
        <w:ind w:left="1440"/>
      </w:pPr>
    </w:p>
    <w:p w:rsidR="00C82A0E" w:rsidRDefault="00C82A0E" w:rsidP="00C71B8D">
      <w:pPr>
        <w:ind w:left="1440"/>
      </w:pPr>
      <w:r>
        <w:t>Minimum Standards:</w:t>
      </w:r>
    </w:p>
    <w:p w:rsidR="00C82A0E" w:rsidRPr="00C71B8D" w:rsidRDefault="00C82A0E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t>1)</w:t>
      </w:r>
      <w:r>
        <w:tab/>
      </w:r>
      <w:r w:rsidRPr="00C71B8D">
        <w:t>Methods and strategies for organizing and using advisory committees is part of the instruction offered in a course required for agricultural education.</w:t>
      </w:r>
    </w:p>
    <w:p w:rsidR="00C71B8D" w:rsidRPr="00C71B8D" w:rsidRDefault="00C71B8D" w:rsidP="00C71B8D">
      <w:pPr>
        <w:ind w:left="1440"/>
      </w:pPr>
    </w:p>
    <w:p w:rsidR="00C71B8D" w:rsidRPr="00C71B8D" w:rsidRDefault="00C71B8D" w:rsidP="00C71B8D">
      <w:pPr>
        <w:ind w:left="2160" w:hanging="720"/>
      </w:pPr>
      <w:r w:rsidRPr="00C71B8D">
        <w:lastRenderedPageBreak/>
        <w:t>2)</w:t>
      </w:r>
      <w:r>
        <w:tab/>
      </w:r>
      <w:r w:rsidRPr="00C71B8D">
        <w:t>All student teachers observe and participate in at least one agricultural advisory committee during their student teaching.</w:t>
      </w:r>
    </w:p>
    <w:p w:rsidR="001C71C2" w:rsidRDefault="001C71C2" w:rsidP="00C71B8D"/>
    <w:p w:rsidR="000139AD" w:rsidRPr="00D55B37" w:rsidRDefault="000139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500B4">
        <w:t>15932</w:t>
      </w:r>
      <w:r w:rsidRPr="00D55B37">
        <w:t xml:space="preserve">, effective </w:t>
      </w:r>
      <w:bookmarkStart w:id="0" w:name="_GoBack"/>
      <w:r w:rsidR="00B500B4">
        <w:t>September 27, 2013</w:t>
      </w:r>
      <w:bookmarkEnd w:id="0"/>
      <w:r w:rsidRPr="00D55B37">
        <w:t>)</w:t>
      </w:r>
    </w:p>
    <w:sectPr w:rsidR="000139A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B03" w:rsidRDefault="009A3B03">
      <w:r>
        <w:separator/>
      </w:r>
    </w:p>
  </w:endnote>
  <w:endnote w:type="continuationSeparator" w:id="0">
    <w:p w:rsidR="009A3B03" w:rsidRDefault="009A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B03" w:rsidRDefault="009A3B03">
      <w:r>
        <w:separator/>
      </w:r>
    </w:p>
  </w:footnote>
  <w:footnote w:type="continuationSeparator" w:id="0">
    <w:p w:rsidR="009A3B03" w:rsidRDefault="009A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36B4F"/>
    <w:multiLevelType w:val="hybridMultilevel"/>
    <w:tmpl w:val="9EA24B3C"/>
    <w:lvl w:ilvl="0" w:tplc="46C69F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1A9"/>
    <w:rsid w:val="00001F1D"/>
    <w:rsid w:val="00003CEF"/>
    <w:rsid w:val="00011A7D"/>
    <w:rsid w:val="000122C7"/>
    <w:rsid w:val="000139AD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179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4F7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47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6BEF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1D4"/>
    <w:rsid w:val="00684220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C03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9D8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72F5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B0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0B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1B8D"/>
    <w:rsid w:val="00C72A95"/>
    <w:rsid w:val="00C72C0C"/>
    <w:rsid w:val="00C73CD4"/>
    <w:rsid w:val="00C748F6"/>
    <w:rsid w:val="00C82A0E"/>
    <w:rsid w:val="00C86122"/>
    <w:rsid w:val="00C9697B"/>
    <w:rsid w:val="00CA02EF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1A9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B2F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016"/>
    <w:rsid w:val="00EC3846"/>
    <w:rsid w:val="00EC6C31"/>
    <w:rsid w:val="00EC6DA9"/>
    <w:rsid w:val="00ED0167"/>
    <w:rsid w:val="00ED1405"/>
    <w:rsid w:val="00ED1EED"/>
    <w:rsid w:val="00EE1B2A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3C6"/>
    <w:rsid w:val="00FC18E5"/>
    <w:rsid w:val="00FC2BF7"/>
    <w:rsid w:val="00FC3252"/>
    <w:rsid w:val="00FC34CE"/>
    <w:rsid w:val="00FC6B7B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4BFA9980-BC95-4336-A80A-E1AF54F5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2013-08-22T18:32:00Z</dcterms:created>
  <dcterms:modified xsi:type="dcterms:W3CDTF">2013-10-04T19:05:00Z</dcterms:modified>
</cp:coreProperties>
</file>