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65" w:rsidRDefault="00121C65" w:rsidP="00CF16AE"/>
    <w:p w:rsidR="00CD60BF" w:rsidRDefault="00CF16AE">
      <w:pPr>
        <w:pStyle w:val="JCARMainSourceNote"/>
      </w:pPr>
      <w:r w:rsidRPr="00CF16AE">
        <w:t xml:space="preserve">SOURCE:  </w:t>
      </w:r>
      <w:r w:rsidR="00A66BE6">
        <w:t xml:space="preserve">Emergency rule adopted at 30 Ill. Reg. </w:t>
      </w:r>
      <w:r w:rsidR="007B5092">
        <w:t>17952</w:t>
      </w:r>
      <w:r w:rsidR="00A66BE6">
        <w:t>, effective October 24, 2006, for a maximum of 150 days</w:t>
      </w:r>
      <w:r w:rsidR="00CD60BF">
        <w:t xml:space="preserve">; </w:t>
      </w:r>
      <w:r w:rsidR="00FF1586">
        <w:t>adopted</w:t>
      </w:r>
      <w:r w:rsidR="00CD60BF">
        <w:t xml:space="preserve"> at 3</w:t>
      </w:r>
      <w:r w:rsidR="007B5092">
        <w:t>1</w:t>
      </w:r>
      <w:r w:rsidR="00CD60BF">
        <w:t xml:space="preserve"> Ill. Reg. </w:t>
      </w:r>
      <w:r w:rsidR="00FA7D0A">
        <w:t>3599</w:t>
      </w:r>
      <w:r w:rsidR="00CD60BF">
        <w:t xml:space="preserve">, effective </w:t>
      </w:r>
      <w:r w:rsidR="00FA7D0A">
        <w:t>February 20, 2007</w:t>
      </w:r>
      <w:r w:rsidR="007E4DF2">
        <w:t xml:space="preserve">; amended at </w:t>
      </w:r>
      <w:r w:rsidR="00CD76CE">
        <w:t>40</w:t>
      </w:r>
      <w:r w:rsidR="007E4DF2">
        <w:t xml:space="preserve"> Ill. Reg. </w:t>
      </w:r>
      <w:r w:rsidR="00EC4648">
        <w:t>2202</w:t>
      </w:r>
      <w:r w:rsidR="007E4DF2">
        <w:t xml:space="preserve">, effective </w:t>
      </w:r>
      <w:bookmarkStart w:id="0" w:name="_GoBack"/>
      <w:r w:rsidR="00EC4648">
        <w:t>January 13, 2016</w:t>
      </w:r>
      <w:bookmarkEnd w:id="0"/>
      <w:r w:rsidR="00CD60BF">
        <w:t>.</w:t>
      </w:r>
    </w:p>
    <w:sectPr w:rsidR="00CD60B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EC5" w:rsidRDefault="00AE2EC5">
      <w:r>
        <w:separator/>
      </w:r>
    </w:p>
  </w:endnote>
  <w:endnote w:type="continuationSeparator" w:id="0">
    <w:p w:rsidR="00AE2EC5" w:rsidRDefault="00AE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EC5" w:rsidRDefault="00AE2EC5">
      <w:r>
        <w:separator/>
      </w:r>
    </w:p>
  </w:footnote>
  <w:footnote w:type="continuationSeparator" w:id="0">
    <w:p w:rsidR="00AE2EC5" w:rsidRDefault="00AE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16A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06FA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1C65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29E2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5092"/>
    <w:rsid w:val="007C4EE5"/>
    <w:rsid w:val="007E4DF2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1034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50FF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5CA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318B"/>
    <w:rsid w:val="00A3646E"/>
    <w:rsid w:val="00A42797"/>
    <w:rsid w:val="00A52BDD"/>
    <w:rsid w:val="00A600AA"/>
    <w:rsid w:val="00A652CB"/>
    <w:rsid w:val="00A66BE6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EC5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D60BF"/>
    <w:rsid w:val="00CD76CE"/>
    <w:rsid w:val="00CE4292"/>
    <w:rsid w:val="00CF16AE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4648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7D0A"/>
    <w:rsid w:val="00FB6CE4"/>
    <w:rsid w:val="00FC18E5"/>
    <w:rsid w:val="00FC2BF7"/>
    <w:rsid w:val="00FC3252"/>
    <w:rsid w:val="00FC34CE"/>
    <w:rsid w:val="00FC7A26"/>
    <w:rsid w:val="00FD25DA"/>
    <w:rsid w:val="00FD38AB"/>
    <w:rsid w:val="00FF1586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F5D21C-9B23-4A4D-AC21-ED6EE904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6</cp:revision>
  <dcterms:created xsi:type="dcterms:W3CDTF">2012-06-22T00:31:00Z</dcterms:created>
  <dcterms:modified xsi:type="dcterms:W3CDTF">2016-01-28T16:37:00Z</dcterms:modified>
</cp:coreProperties>
</file>