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999" w:rsidRPr="006F025F" w:rsidRDefault="00D55999" w:rsidP="00D55999">
      <w:pPr>
        <w:rPr>
          <w:rFonts w:ascii="Times New Roman" w:hAnsi="Times New Roman"/>
          <w:szCs w:val="24"/>
        </w:rPr>
      </w:pPr>
    </w:p>
    <w:p w:rsidR="00D55999" w:rsidRPr="006F025F" w:rsidRDefault="00D55999" w:rsidP="00D55999">
      <w:pPr>
        <w:rPr>
          <w:rFonts w:ascii="Times New Roman" w:hAnsi="Times New Roman"/>
          <w:b/>
          <w:szCs w:val="24"/>
        </w:rPr>
      </w:pPr>
      <w:r w:rsidRPr="006F025F">
        <w:rPr>
          <w:rFonts w:ascii="Times New Roman" w:hAnsi="Times New Roman"/>
          <w:b/>
          <w:szCs w:val="24"/>
        </w:rPr>
        <w:t>Section 50.220  Student Learning Objective Process</w:t>
      </w:r>
    </w:p>
    <w:p w:rsidR="00D55999" w:rsidRPr="006F025F" w:rsidRDefault="00D55999" w:rsidP="00D55999">
      <w:pPr>
        <w:rPr>
          <w:rFonts w:ascii="Times New Roman" w:hAnsi="Times New Roman"/>
          <w:szCs w:val="24"/>
        </w:rPr>
      </w:pPr>
    </w:p>
    <w:p w:rsidR="00D55999" w:rsidRPr="006F025F" w:rsidRDefault="00D55999" w:rsidP="00D55999">
      <w:pPr>
        <w:rPr>
          <w:rFonts w:ascii="Times New Roman" w:hAnsi="Times New Roman"/>
          <w:szCs w:val="24"/>
        </w:rPr>
      </w:pPr>
      <w:r w:rsidRPr="006F025F">
        <w:rPr>
          <w:rFonts w:ascii="Times New Roman" w:hAnsi="Times New Roman"/>
          <w:szCs w:val="24"/>
        </w:rPr>
        <w:t>The information assembled as part of the SLO process shall address at least the following elements for each of the learning goals identified pursuant to Section 50.210(b)(1).  The State Board of Education will make available an SLO template on its website at www.isbe.net</w:t>
      </w:r>
      <w:r w:rsidRPr="006F025F">
        <w:rPr>
          <w:rStyle w:val="Hyperlink"/>
          <w:rFonts w:ascii="Times New Roman" w:hAnsi="Times New Roman"/>
          <w:szCs w:val="24"/>
          <w:u w:val="none"/>
        </w:rPr>
        <w:t xml:space="preserve"> </w:t>
      </w:r>
      <w:r w:rsidRPr="006F025F">
        <w:rPr>
          <w:rFonts w:ascii="Times New Roman" w:hAnsi="Times New Roman"/>
          <w:szCs w:val="24"/>
        </w:rPr>
        <w:t>that districts may choose to use or adapt for this purpose.</w:t>
      </w:r>
    </w:p>
    <w:p w:rsidR="00D55999" w:rsidRPr="006F025F" w:rsidRDefault="00D55999" w:rsidP="00D55999">
      <w:pPr>
        <w:rPr>
          <w:rFonts w:ascii="Times New Roman" w:hAnsi="Times New Roman"/>
          <w:szCs w:val="24"/>
        </w:rPr>
      </w:pPr>
    </w:p>
    <w:p w:rsidR="00D55999" w:rsidRPr="006F025F" w:rsidRDefault="00D55999" w:rsidP="00D55999">
      <w:pPr>
        <w:ind w:left="1440" w:hanging="720"/>
        <w:rPr>
          <w:rFonts w:ascii="Times New Roman" w:hAnsi="Times New Roman"/>
          <w:szCs w:val="24"/>
        </w:rPr>
      </w:pPr>
      <w:r w:rsidRPr="006F025F">
        <w:rPr>
          <w:rFonts w:ascii="Times New Roman" w:hAnsi="Times New Roman"/>
          <w:szCs w:val="24"/>
        </w:rPr>
        <w:t>a)</w:t>
      </w:r>
      <w:r w:rsidRPr="006F025F">
        <w:rPr>
          <w:rFonts w:ascii="Times New Roman" w:hAnsi="Times New Roman"/>
          <w:szCs w:val="24"/>
        </w:rPr>
        <w:tab/>
        <w:t>A list of the student population whose achievement will be measured for the purpose of determining student growth under the provisions of Section 50.210(b);</w:t>
      </w:r>
    </w:p>
    <w:p w:rsidR="00D55999" w:rsidRPr="006F025F" w:rsidRDefault="00D55999" w:rsidP="006F025F">
      <w:pPr>
        <w:rPr>
          <w:rFonts w:ascii="Times New Roman" w:hAnsi="Times New Roman"/>
          <w:szCs w:val="24"/>
        </w:rPr>
      </w:pPr>
    </w:p>
    <w:p w:rsidR="00D55999" w:rsidRPr="006F025F" w:rsidRDefault="00D55999" w:rsidP="00D55999">
      <w:pPr>
        <w:ind w:left="1440" w:hanging="720"/>
        <w:rPr>
          <w:rFonts w:ascii="Times New Roman" w:hAnsi="Times New Roman"/>
          <w:szCs w:val="24"/>
        </w:rPr>
      </w:pPr>
      <w:r w:rsidRPr="006F025F">
        <w:rPr>
          <w:rFonts w:ascii="Times New Roman" w:hAnsi="Times New Roman"/>
          <w:szCs w:val="24"/>
        </w:rPr>
        <w:t>b)</w:t>
      </w:r>
      <w:r w:rsidRPr="006F025F">
        <w:rPr>
          <w:rFonts w:ascii="Times New Roman" w:hAnsi="Times New Roman"/>
          <w:szCs w:val="24"/>
        </w:rPr>
        <w:tab/>
        <w:t>A description of the learning goal established pursuant to Section 50.210(b)(1)(A).</w:t>
      </w:r>
    </w:p>
    <w:p w:rsidR="00D55999" w:rsidRPr="006F025F" w:rsidRDefault="00D55999" w:rsidP="006F025F">
      <w:pPr>
        <w:rPr>
          <w:rFonts w:ascii="Times New Roman" w:hAnsi="Times New Roman"/>
          <w:szCs w:val="24"/>
        </w:rPr>
      </w:pPr>
    </w:p>
    <w:p w:rsidR="00D55999" w:rsidRPr="006F025F" w:rsidRDefault="00D55999" w:rsidP="00D55999">
      <w:pPr>
        <w:ind w:left="1440" w:hanging="720"/>
        <w:rPr>
          <w:rFonts w:ascii="Times New Roman" w:hAnsi="Times New Roman"/>
          <w:szCs w:val="24"/>
        </w:rPr>
      </w:pPr>
      <w:r w:rsidRPr="006F025F">
        <w:rPr>
          <w:rFonts w:ascii="Times New Roman" w:hAnsi="Times New Roman"/>
          <w:szCs w:val="24"/>
        </w:rPr>
        <w:t>c)</w:t>
      </w:r>
      <w:r w:rsidRPr="006F025F">
        <w:rPr>
          <w:rFonts w:ascii="Times New Roman" w:hAnsi="Times New Roman"/>
          <w:szCs w:val="24"/>
        </w:rPr>
        <w:tab/>
        <w:t>Standards associated with the learning goal.</w:t>
      </w:r>
      <w:bookmarkStart w:id="0" w:name="_GoBack"/>
      <w:bookmarkEnd w:id="0"/>
    </w:p>
    <w:p w:rsidR="00D55999" w:rsidRPr="006F025F" w:rsidRDefault="00D55999" w:rsidP="006F025F">
      <w:pPr>
        <w:rPr>
          <w:rFonts w:ascii="Times New Roman" w:hAnsi="Times New Roman"/>
          <w:szCs w:val="24"/>
        </w:rPr>
      </w:pPr>
    </w:p>
    <w:p w:rsidR="00D55999" w:rsidRPr="006F025F" w:rsidRDefault="00D55999" w:rsidP="00D55999">
      <w:pPr>
        <w:ind w:left="1440" w:hanging="720"/>
        <w:rPr>
          <w:rFonts w:ascii="Times New Roman" w:hAnsi="Times New Roman"/>
          <w:szCs w:val="24"/>
        </w:rPr>
      </w:pPr>
      <w:r w:rsidRPr="006F025F">
        <w:rPr>
          <w:rFonts w:ascii="Times New Roman" w:hAnsi="Times New Roman"/>
          <w:szCs w:val="24"/>
        </w:rPr>
        <w:t>d)</w:t>
      </w:r>
      <w:r w:rsidRPr="006F025F">
        <w:rPr>
          <w:rFonts w:ascii="Times New Roman" w:hAnsi="Times New Roman"/>
          <w:szCs w:val="24"/>
        </w:rPr>
        <w:tab/>
        <w:t>A description of the assessments and scoring procedures established pursuant to Section 50.210(b)(1)(B) that measure students</w:t>
      </w:r>
      <w:r w:rsidR="00130EC0" w:rsidRPr="006F025F">
        <w:rPr>
          <w:rFonts w:ascii="Times New Roman" w:hAnsi="Times New Roman"/>
          <w:szCs w:val="24"/>
        </w:rPr>
        <w:t>'</w:t>
      </w:r>
      <w:r w:rsidRPr="006F025F">
        <w:rPr>
          <w:rFonts w:ascii="Times New Roman" w:hAnsi="Times New Roman"/>
          <w:szCs w:val="24"/>
        </w:rPr>
        <w:t xml:space="preserve"> understanding of the learning goal.</w:t>
      </w:r>
    </w:p>
    <w:p w:rsidR="00D55999" w:rsidRPr="006F025F" w:rsidRDefault="00D55999" w:rsidP="006F025F">
      <w:pPr>
        <w:rPr>
          <w:rFonts w:ascii="Times New Roman" w:hAnsi="Times New Roman"/>
          <w:szCs w:val="24"/>
        </w:rPr>
      </w:pPr>
    </w:p>
    <w:p w:rsidR="00D55999" w:rsidRPr="006F025F" w:rsidRDefault="00D55999" w:rsidP="00D55999">
      <w:pPr>
        <w:ind w:left="1440" w:hanging="720"/>
        <w:rPr>
          <w:rFonts w:ascii="Times New Roman" w:hAnsi="Times New Roman"/>
          <w:szCs w:val="24"/>
        </w:rPr>
      </w:pPr>
      <w:r w:rsidRPr="006F025F">
        <w:rPr>
          <w:rFonts w:ascii="Times New Roman" w:hAnsi="Times New Roman"/>
          <w:szCs w:val="24"/>
        </w:rPr>
        <w:t>e)</w:t>
      </w:r>
      <w:r w:rsidRPr="006F025F">
        <w:rPr>
          <w:rFonts w:ascii="Times New Roman" w:hAnsi="Times New Roman"/>
          <w:szCs w:val="24"/>
        </w:rPr>
        <w:tab/>
        <w:t>Identification of growth expectations established pursuant to Section 50.210(b)(1)(C) at the beginning of the SLO process.</w:t>
      </w:r>
    </w:p>
    <w:p w:rsidR="00D55999" w:rsidRPr="006F025F" w:rsidRDefault="00D55999" w:rsidP="006F025F">
      <w:pPr>
        <w:rPr>
          <w:rFonts w:ascii="Times New Roman" w:hAnsi="Times New Roman"/>
          <w:szCs w:val="24"/>
        </w:rPr>
      </w:pPr>
    </w:p>
    <w:p w:rsidR="00D55999" w:rsidRPr="006F025F" w:rsidRDefault="00D55999" w:rsidP="00D55999">
      <w:pPr>
        <w:ind w:left="1440" w:hanging="720"/>
        <w:rPr>
          <w:rFonts w:ascii="Times New Roman" w:hAnsi="Times New Roman"/>
          <w:szCs w:val="24"/>
        </w:rPr>
      </w:pPr>
      <w:r w:rsidRPr="006F025F">
        <w:rPr>
          <w:rFonts w:ascii="Times New Roman" w:hAnsi="Times New Roman"/>
          <w:szCs w:val="24"/>
        </w:rPr>
        <w:t>f)</w:t>
      </w:r>
      <w:r w:rsidRPr="006F025F">
        <w:rPr>
          <w:rFonts w:ascii="Times New Roman" w:hAnsi="Times New Roman"/>
          <w:szCs w:val="24"/>
        </w:rPr>
        <w:tab/>
        <w:t xml:space="preserve">Identification of adjustments made to the identified growth expectations at the midpoint of the SLO process, as applicable.  </w:t>
      </w:r>
    </w:p>
    <w:p w:rsidR="00D55999" w:rsidRPr="006F025F" w:rsidRDefault="00D55999" w:rsidP="006F025F">
      <w:pPr>
        <w:rPr>
          <w:rFonts w:ascii="Times New Roman" w:hAnsi="Times New Roman"/>
          <w:szCs w:val="24"/>
        </w:rPr>
      </w:pPr>
    </w:p>
    <w:p w:rsidR="00D55999" w:rsidRPr="006F025F" w:rsidRDefault="00D55999" w:rsidP="00D55999">
      <w:pPr>
        <w:ind w:left="1440" w:hanging="720"/>
        <w:rPr>
          <w:rFonts w:ascii="Times New Roman" w:hAnsi="Times New Roman"/>
          <w:szCs w:val="24"/>
        </w:rPr>
      </w:pPr>
      <w:r w:rsidRPr="006F025F">
        <w:rPr>
          <w:rFonts w:ascii="Times New Roman" w:hAnsi="Times New Roman"/>
          <w:szCs w:val="24"/>
        </w:rPr>
        <w:t>g)</w:t>
      </w:r>
      <w:r w:rsidRPr="006F025F">
        <w:rPr>
          <w:rFonts w:ascii="Times New Roman" w:hAnsi="Times New Roman"/>
          <w:szCs w:val="24"/>
        </w:rPr>
        <w:tab/>
        <w:t xml:space="preserve">Documentation of the number or percentage of students who achieved the identified growth expectations. </w:t>
      </w:r>
    </w:p>
    <w:p w:rsidR="00D55999" w:rsidRPr="006F025F" w:rsidRDefault="00D55999" w:rsidP="006F025F">
      <w:pPr>
        <w:rPr>
          <w:rFonts w:ascii="Times New Roman" w:hAnsi="Times New Roman"/>
          <w:szCs w:val="24"/>
        </w:rPr>
      </w:pPr>
    </w:p>
    <w:p w:rsidR="00D55999" w:rsidRPr="006F025F" w:rsidRDefault="00D55999" w:rsidP="00D55999">
      <w:pPr>
        <w:ind w:left="1440" w:hanging="720"/>
        <w:rPr>
          <w:rFonts w:ascii="Times New Roman" w:hAnsi="Times New Roman"/>
          <w:szCs w:val="24"/>
        </w:rPr>
      </w:pPr>
      <w:r w:rsidRPr="006F025F">
        <w:rPr>
          <w:rFonts w:ascii="Times New Roman" w:hAnsi="Times New Roman"/>
          <w:szCs w:val="24"/>
        </w:rPr>
        <w:t>h)</w:t>
      </w:r>
      <w:r w:rsidRPr="006F025F">
        <w:rPr>
          <w:rFonts w:ascii="Times New Roman" w:hAnsi="Times New Roman"/>
          <w:szCs w:val="24"/>
        </w:rPr>
        <w:tab/>
        <w:t xml:space="preserve">An explanation of how the qualified evaluator translates the number or percentage of students who achieved the identified growth expectations into a final student growth rating; and </w:t>
      </w:r>
    </w:p>
    <w:p w:rsidR="00D55999" w:rsidRPr="006F025F" w:rsidRDefault="00D55999" w:rsidP="006F025F">
      <w:pPr>
        <w:rPr>
          <w:rFonts w:ascii="Times New Roman" w:hAnsi="Times New Roman"/>
          <w:szCs w:val="24"/>
        </w:rPr>
      </w:pPr>
    </w:p>
    <w:p w:rsidR="00D55999" w:rsidRPr="006F025F" w:rsidRDefault="00D55999" w:rsidP="00D55999">
      <w:pPr>
        <w:ind w:left="1440" w:hanging="720"/>
        <w:rPr>
          <w:rFonts w:ascii="Times New Roman" w:hAnsi="Times New Roman"/>
          <w:szCs w:val="24"/>
        </w:rPr>
      </w:pPr>
      <w:r w:rsidRPr="006F025F">
        <w:rPr>
          <w:rFonts w:ascii="Times New Roman" w:hAnsi="Times New Roman"/>
          <w:szCs w:val="24"/>
        </w:rPr>
        <w:t>i)</w:t>
      </w:r>
      <w:r w:rsidRPr="006F025F">
        <w:rPr>
          <w:rFonts w:ascii="Times New Roman" w:hAnsi="Times New Roman"/>
          <w:szCs w:val="24"/>
        </w:rPr>
        <w:tab/>
        <w:t>A final growth rating assigned at the conclusion of the SLO process.</w:t>
      </w:r>
    </w:p>
    <w:p w:rsidR="00D55999" w:rsidRPr="006F025F" w:rsidRDefault="00D55999" w:rsidP="00D55999">
      <w:pPr>
        <w:rPr>
          <w:rFonts w:ascii="Times New Roman" w:hAnsi="Times New Roman"/>
          <w:szCs w:val="24"/>
        </w:rPr>
      </w:pPr>
    </w:p>
    <w:p w:rsidR="000174EB" w:rsidRPr="006F025F" w:rsidRDefault="00D55999" w:rsidP="00130EC0">
      <w:pPr>
        <w:ind w:firstLine="720"/>
        <w:rPr>
          <w:rFonts w:ascii="Times New Roman" w:hAnsi="Times New Roman"/>
          <w:szCs w:val="24"/>
        </w:rPr>
      </w:pPr>
      <w:r w:rsidRPr="006F025F">
        <w:rPr>
          <w:rFonts w:ascii="Times New Roman" w:hAnsi="Times New Roman"/>
          <w:szCs w:val="24"/>
        </w:rPr>
        <w:t xml:space="preserve">(Source:  Added at 38 Ill. Reg. </w:t>
      </w:r>
      <w:r w:rsidR="006950F9" w:rsidRPr="006F025F">
        <w:rPr>
          <w:rFonts w:ascii="Times New Roman" w:hAnsi="Times New Roman"/>
          <w:szCs w:val="24"/>
        </w:rPr>
        <w:t>23175</w:t>
      </w:r>
      <w:r w:rsidRPr="006F025F">
        <w:rPr>
          <w:rFonts w:ascii="Times New Roman" w:hAnsi="Times New Roman"/>
          <w:szCs w:val="24"/>
        </w:rPr>
        <w:t xml:space="preserve">, effective </w:t>
      </w:r>
      <w:r w:rsidR="006950F9" w:rsidRPr="006F025F">
        <w:rPr>
          <w:rFonts w:ascii="Times New Roman" w:hAnsi="Times New Roman"/>
          <w:szCs w:val="24"/>
        </w:rPr>
        <w:t>November 19, 2014</w:t>
      </w:r>
      <w:r w:rsidRPr="006F025F">
        <w:rPr>
          <w:rFonts w:ascii="Times New Roman" w:hAnsi="Times New Roman"/>
          <w:szCs w:val="24"/>
        </w:rPr>
        <w:t>)</w:t>
      </w:r>
    </w:p>
    <w:sectPr w:rsidR="000174EB" w:rsidRPr="006F025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B93" w:rsidRDefault="00A64B93">
      <w:r>
        <w:separator/>
      </w:r>
    </w:p>
  </w:endnote>
  <w:endnote w:type="continuationSeparator" w:id="0">
    <w:p w:rsidR="00A64B93" w:rsidRDefault="00A6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B93" w:rsidRDefault="00A64B93">
      <w:r>
        <w:separator/>
      </w:r>
    </w:p>
  </w:footnote>
  <w:footnote w:type="continuationSeparator" w:id="0">
    <w:p w:rsidR="00A64B93" w:rsidRDefault="00A64B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B9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0EC0"/>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0C09"/>
    <w:rsid w:val="00691405"/>
    <w:rsid w:val="00692220"/>
    <w:rsid w:val="006932A1"/>
    <w:rsid w:val="0069341B"/>
    <w:rsid w:val="00694C82"/>
    <w:rsid w:val="006950F9"/>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025F"/>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68A6"/>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4B93"/>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999"/>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8925F2-D7FD-4F84-95EE-FDC5A55F2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999"/>
    <w:rPr>
      <w:rFonts w:ascii="Courier" w:hAnsi="Courier"/>
      <w:sz w:val="24"/>
    </w:rPr>
  </w:style>
  <w:style w:type="paragraph" w:styleId="Heading1">
    <w:name w:val="heading 1"/>
    <w:basedOn w:val="Normal"/>
    <w:next w:val="Normal"/>
    <w:qFormat/>
    <w:pPr>
      <w:keepNext/>
      <w:spacing w:before="240" w:after="60"/>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ascii="Times New Roman" w:hAnsi="Times New Roman"/>
      <w:szCs w:val="24"/>
    </w:rPr>
  </w:style>
  <w:style w:type="paragraph" w:styleId="Header">
    <w:name w:val="header"/>
    <w:basedOn w:val="Normal"/>
    <w:link w:val="HeaderChar"/>
    <w:uiPriority w:val="99"/>
    <w:rsid w:val="00A600AA"/>
    <w:pPr>
      <w:tabs>
        <w:tab w:val="center" w:pos="4320"/>
        <w:tab w:val="right" w:pos="8640"/>
      </w:tabs>
    </w:pPr>
    <w:rPr>
      <w:rFonts w:ascii="Times New Roman" w:hAnsi="Times New Roman"/>
      <w:szCs w:val="24"/>
    </w:rPr>
  </w:style>
  <w:style w:type="paragraph" w:styleId="Footer">
    <w:name w:val="footer"/>
    <w:basedOn w:val="Normal"/>
    <w:rsid w:val="00A600AA"/>
    <w:pPr>
      <w:tabs>
        <w:tab w:val="center" w:pos="4320"/>
        <w:tab w:val="right" w:pos="8640"/>
      </w:tabs>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ascii="Times New Roman" w:hAnsi="Times New Roman"/>
      <w:snapToGrid w:val="0"/>
      <w:u w:val="single"/>
    </w:rPr>
  </w:style>
  <w:style w:type="paragraph" w:customStyle="1" w:styleId="JCARMainSourceNote">
    <w:name w:val="JCAR Main Source Note"/>
    <w:basedOn w:val="Normal"/>
    <w:rsid w:val="00A600AA"/>
    <w:rPr>
      <w:rFonts w:ascii="Times New Roman" w:hAnsi="Times New Roman"/>
      <w:szCs w:val="24"/>
    </w:rPr>
  </w:style>
  <w:style w:type="paragraph" w:styleId="BodyText">
    <w:name w:val="Body Text"/>
    <w:basedOn w:val="Normal"/>
    <w:rsid w:val="001C71C2"/>
    <w:pPr>
      <w:spacing w:after="120"/>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rsid w:val="00D559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1315</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King, Melissa A.</cp:lastModifiedBy>
  <cp:revision>4</cp:revision>
  <dcterms:created xsi:type="dcterms:W3CDTF">2014-11-25T14:54:00Z</dcterms:created>
  <dcterms:modified xsi:type="dcterms:W3CDTF">2014-12-01T16:07:00Z</dcterms:modified>
</cp:coreProperties>
</file>