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134C" w14:textId="77777777" w:rsidR="00EA48DD" w:rsidRPr="002367C6" w:rsidRDefault="00EA48DD" w:rsidP="00EA48DD">
      <w:pPr>
        <w:rPr>
          <w:rFonts w:ascii="Times New Roman" w:hAnsi="Times New Roman"/>
        </w:rPr>
      </w:pPr>
    </w:p>
    <w:p w14:paraId="6AC4F923" w14:textId="77777777" w:rsidR="00EA48DD" w:rsidRPr="00EA48DD" w:rsidRDefault="00EA48DD" w:rsidP="00EA48DD">
      <w:pPr>
        <w:rPr>
          <w:rFonts w:ascii="Times New Roman" w:hAnsi="Times New Roman"/>
          <w:b/>
        </w:rPr>
      </w:pPr>
      <w:r w:rsidRPr="00EA48DD">
        <w:rPr>
          <w:rFonts w:ascii="Times New Roman" w:hAnsi="Times New Roman"/>
          <w:b/>
        </w:rPr>
        <w:t xml:space="preserve">Section </w:t>
      </w:r>
      <w:proofErr w:type="gramStart"/>
      <w:r w:rsidRPr="00EA48DD">
        <w:rPr>
          <w:rFonts w:ascii="Times New Roman" w:hAnsi="Times New Roman"/>
          <w:b/>
        </w:rPr>
        <w:t xml:space="preserve">25.487  </w:t>
      </w:r>
      <w:r w:rsidR="00C52AA1">
        <w:rPr>
          <w:rFonts w:ascii="Times New Roman" w:hAnsi="Times New Roman"/>
          <w:b/>
        </w:rPr>
        <w:t>Licensure</w:t>
      </w:r>
      <w:proofErr w:type="gramEnd"/>
      <w:r w:rsidRPr="00EA48DD">
        <w:rPr>
          <w:rFonts w:ascii="Times New Roman" w:hAnsi="Times New Roman"/>
          <w:b/>
        </w:rPr>
        <w:t xml:space="preserve"> of Persons with </w:t>
      </w:r>
      <w:smartTag w:uri="urn:schemas-microsoft-com:office:smarttags" w:element="State">
        <w:smartTag w:uri="urn:schemas-microsoft-com:office:smarttags" w:element="place">
          <w:r w:rsidRPr="00EA48DD">
            <w:rPr>
              <w:rFonts w:ascii="Times New Roman" w:hAnsi="Times New Roman"/>
              <w:b/>
            </w:rPr>
            <w:t>Illinois</w:t>
          </w:r>
        </w:smartTag>
      </w:smartTag>
      <w:r w:rsidRPr="00EA48DD">
        <w:rPr>
          <w:rFonts w:ascii="Times New Roman" w:hAnsi="Times New Roman"/>
          <w:b/>
        </w:rPr>
        <w:t xml:space="preserve"> Tax Noncompliance</w:t>
      </w:r>
    </w:p>
    <w:p w14:paraId="2196AC34" w14:textId="77777777" w:rsidR="00EA48DD" w:rsidRPr="002367C6" w:rsidRDefault="00EA48DD" w:rsidP="00EA48DD">
      <w:pPr>
        <w:rPr>
          <w:rFonts w:ascii="Times New Roman" w:hAnsi="Times New Roman"/>
        </w:rPr>
      </w:pPr>
    </w:p>
    <w:p w14:paraId="2C58FD5D" w14:textId="77777777" w:rsidR="00EA48DD" w:rsidRPr="002367C6" w:rsidRDefault="00EA48DD" w:rsidP="00EA48DD">
      <w:pPr>
        <w:rPr>
          <w:rFonts w:ascii="Times New Roman" w:hAnsi="Times New Roman"/>
        </w:rPr>
      </w:pPr>
      <w:r w:rsidRPr="002367C6">
        <w:rPr>
          <w:rFonts w:ascii="Times New Roman" w:hAnsi="Times New Roman"/>
        </w:rPr>
        <w:t xml:space="preserve">Pursuant to Section </w:t>
      </w:r>
      <w:proofErr w:type="spellStart"/>
      <w:r w:rsidR="00C52AA1">
        <w:rPr>
          <w:rFonts w:ascii="Times New Roman" w:hAnsi="Times New Roman"/>
        </w:rPr>
        <w:t>21B</w:t>
      </w:r>
      <w:proofErr w:type="spellEnd"/>
      <w:r w:rsidR="00C52AA1">
        <w:rPr>
          <w:rFonts w:ascii="Times New Roman" w:hAnsi="Times New Roman"/>
        </w:rPr>
        <w:t>-75(c)</w:t>
      </w:r>
      <w:r w:rsidRPr="002367C6">
        <w:rPr>
          <w:rFonts w:ascii="Times New Roman" w:hAnsi="Times New Roman"/>
        </w:rPr>
        <w:t xml:space="preserve"> of the School Code [105 </w:t>
      </w:r>
      <w:proofErr w:type="spellStart"/>
      <w:r w:rsidRPr="002367C6">
        <w:rPr>
          <w:rFonts w:ascii="Times New Roman" w:hAnsi="Times New Roman"/>
        </w:rPr>
        <w:t>ILCS</w:t>
      </w:r>
      <w:proofErr w:type="spellEnd"/>
      <w:r w:rsidRPr="002367C6">
        <w:rPr>
          <w:rFonts w:ascii="Times New Roman" w:hAnsi="Times New Roman"/>
        </w:rPr>
        <w:t xml:space="preserve"> 5/</w:t>
      </w:r>
      <w:proofErr w:type="spellStart"/>
      <w:r w:rsidR="00C52AA1">
        <w:rPr>
          <w:rFonts w:ascii="Times New Roman" w:hAnsi="Times New Roman"/>
        </w:rPr>
        <w:t>21B</w:t>
      </w:r>
      <w:proofErr w:type="spellEnd"/>
      <w:r w:rsidR="00C52AA1">
        <w:rPr>
          <w:rFonts w:ascii="Times New Roman" w:hAnsi="Times New Roman"/>
        </w:rPr>
        <w:t>-75(c)</w:t>
      </w:r>
      <w:r w:rsidRPr="002367C6">
        <w:rPr>
          <w:rFonts w:ascii="Times New Roman" w:hAnsi="Times New Roman"/>
        </w:rPr>
        <w:t xml:space="preserve">], </w:t>
      </w:r>
      <w:r w:rsidRPr="00EA48DD">
        <w:rPr>
          <w:rFonts w:ascii="Times New Roman" w:hAnsi="Times New Roman"/>
          <w:i/>
        </w:rPr>
        <w:t xml:space="preserve">the State Board may refuse to issue or may suspend the </w:t>
      </w:r>
      <w:r w:rsidR="00C52AA1">
        <w:rPr>
          <w:rFonts w:ascii="Times New Roman" w:hAnsi="Times New Roman"/>
          <w:i/>
        </w:rPr>
        <w:t>license</w:t>
      </w:r>
      <w:r w:rsidRPr="00EA48DD">
        <w:rPr>
          <w:rFonts w:ascii="Times New Roman" w:hAnsi="Times New Roman"/>
          <w:i/>
        </w:rPr>
        <w:t xml:space="preserve"> of any person who fails to file a return or to pay the tax, penalty</w:t>
      </w:r>
      <w:r w:rsidR="00C52AA1">
        <w:rPr>
          <w:rFonts w:ascii="Times New Roman" w:hAnsi="Times New Roman"/>
          <w:i/>
        </w:rPr>
        <w:t>,</w:t>
      </w:r>
      <w:r w:rsidRPr="00EA48DD">
        <w:rPr>
          <w:rFonts w:ascii="Times New Roman" w:hAnsi="Times New Roman"/>
          <w:i/>
        </w:rPr>
        <w:t xml:space="preserve"> or interest shown in a filed return or to pay any final assessment of tax, penalty</w:t>
      </w:r>
      <w:r w:rsidR="00C52AA1">
        <w:rPr>
          <w:rFonts w:ascii="Times New Roman" w:hAnsi="Times New Roman"/>
          <w:i/>
        </w:rPr>
        <w:t>,</w:t>
      </w:r>
      <w:r w:rsidRPr="00EA48DD">
        <w:rPr>
          <w:rFonts w:ascii="Times New Roman" w:hAnsi="Times New Roman"/>
          <w:i/>
        </w:rPr>
        <w:t xml:space="preserve"> or interest, as required by any tax Act administered by the </w:t>
      </w:r>
      <w:r w:rsidR="00C52AA1">
        <w:rPr>
          <w:rFonts w:ascii="Times New Roman" w:hAnsi="Times New Roman"/>
        </w:rPr>
        <w:t>Illinois</w:t>
      </w:r>
      <w:r w:rsidRPr="00EA48DD">
        <w:rPr>
          <w:rFonts w:ascii="Times New Roman" w:hAnsi="Times New Roman"/>
          <w:i/>
        </w:rPr>
        <w:t xml:space="preserve"> Department of Revenue, until such time as the requirements of any such tax Act are satisfied.</w:t>
      </w:r>
      <w:r w:rsidRPr="002367C6">
        <w:rPr>
          <w:rFonts w:ascii="Times New Roman" w:hAnsi="Times New Roman"/>
        </w:rPr>
        <w:t xml:space="preserve">  Accordingly, each applicant for the issuance, renewal, </w:t>
      </w:r>
      <w:r w:rsidR="00CB2015">
        <w:rPr>
          <w:rFonts w:ascii="Times New Roman" w:hAnsi="Times New Roman"/>
        </w:rPr>
        <w:t xml:space="preserve">reinstatement </w:t>
      </w:r>
      <w:r w:rsidRPr="002367C6">
        <w:rPr>
          <w:rFonts w:ascii="Times New Roman" w:hAnsi="Times New Roman"/>
        </w:rPr>
        <w:t xml:space="preserve">or registration of an Illinois </w:t>
      </w:r>
      <w:r w:rsidR="00C52AA1">
        <w:rPr>
          <w:rFonts w:ascii="Times New Roman" w:hAnsi="Times New Roman"/>
        </w:rPr>
        <w:t>professional educator license, an educator license with stipulations or substitute teaching license</w:t>
      </w:r>
      <w:r w:rsidRPr="002367C6">
        <w:rPr>
          <w:rFonts w:ascii="Times New Roman" w:hAnsi="Times New Roman"/>
        </w:rPr>
        <w:t xml:space="preserve"> or for the addition of another credential (e.g., endorsement, approval, designation), including any credential issued under Subpart G of this Part, shall be required to indicate on the relevant form whether he or she has failed to comply with any of these requirements.</w:t>
      </w:r>
    </w:p>
    <w:p w14:paraId="6CFCB4A5" w14:textId="77777777" w:rsidR="00EA48DD" w:rsidRPr="002367C6" w:rsidRDefault="00EA48DD" w:rsidP="00EA48DD">
      <w:pPr>
        <w:rPr>
          <w:rFonts w:ascii="Times New Roman" w:hAnsi="Times New Roman"/>
        </w:rPr>
      </w:pPr>
    </w:p>
    <w:p w14:paraId="35AB124E" w14:textId="77777777" w:rsidR="00EA48DD" w:rsidRPr="002367C6" w:rsidRDefault="00EA48DD" w:rsidP="00EA48DD">
      <w:pPr>
        <w:ind w:left="1440" w:hanging="720"/>
        <w:rPr>
          <w:rFonts w:ascii="Times New Roman" w:hAnsi="Times New Roman"/>
        </w:rPr>
      </w:pPr>
      <w:r w:rsidRPr="002367C6">
        <w:rPr>
          <w:rFonts w:ascii="Times New Roman" w:hAnsi="Times New Roman"/>
        </w:rPr>
        <w:t>a)</w:t>
      </w:r>
      <w:r>
        <w:rPr>
          <w:rFonts w:ascii="Times New Roman" w:hAnsi="Times New Roman"/>
        </w:rPr>
        <w:tab/>
      </w:r>
      <w:r w:rsidRPr="002367C6">
        <w:rPr>
          <w:rFonts w:ascii="Times New Roman" w:hAnsi="Times New Roman"/>
        </w:rPr>
        <w:t xml:space="preserve">Each individual providing an affirmative response to this question shall be ineligible to receive, register, </w:t>
      </w:r>
      <w:r w:rsidR="002914E1">
        <w:rPr>
          <w:rFonts w:ascii="Times New Roman" w:hAnsi="Times New Roman"/>
        </w:rPr>
        <w:t xml:space="preserve">reinstate </w:t>
      </w:r>
      <w:r w:rsidRPr="002367C6">
        <w:rPr>
          <w:rFonts w:ascii="Times New Roman" w:hAnsi="Times New Roman"/>
        </w:rPr>
        <w:t xml:space="preserve">or renew a </w:t>
      </w:r>
      <w:r w:rsidR="00C52AA1">
        <w:rPr>
          <w:rFonts w:ascii="Times New Roman" w:hAnsi="Times New Roman"/>
        </w:rPr>
        <w:t>license</w:t>
      </w:r>
      <w:r w:rsidRPr="002367C6">
        <w:rPr>
          <w:rFonts w:ascii="Times New Roman" w:hAnsi="Times New Roman"/>
        </w:rPr>
        <w:t xml:space="preserve"> or to receive an additional credential until he or she provides to the State Superintendent of Education either:</w:t>
      </w:r>
    </w:p>
    <w:p w14:paraId="7EEA179E" w14:textId="77777777" w:rsidR="00EA48DD" w:rsidRPr="002367C6" w:rsidRDefault="00EA48DD" w:rsidP="00EA48DD">
      <w:pPr>
        <w:rPr>
          <w:rFonts w:ascii="Times New Roman" w:hAnsi="Times New Roman"/>
        </w:rPr>
      </w:pPr>
    </w:p>
    <w:p w14:paraId="75990E11" w14:textId="77777777" w:rsidR="00EA48DD" w:rsidRPr="002367C6" w:rsidRDefault="00EA48DD" w:rsidP="00EA48DD">
      <w:pPr>
        <w:ind w:left="2160" w:hanging="720"/>
        <w:rPr>
          <w:rFonts w:ascii="Times New Roman" w:hAnsi="Times New Roman"/>
        </w:rPr>
      </w:pPr>
      <w:r w:rsidRPr="002367C6">
        <w:rPr>
          <w:rFonts w:ascii="Times New Roman" w:hAnsi="Times New Roman"/>
        </w:rPr>
        <w:t>1)</w:t>
      </w:r>
      <w:r>
        <w:rPr>
          <w:rFonts w:ascii="Times New Roman" w:hAnsi="Times New Roman"/>
        </w:rPr>
        <w:tab/>
      </w:r>
      <w:r w:rsidRPr="002367C6">
        <w:rPr>
          <w:rFonts w:ascii="Times New Roman" w:hAnsi="Times New Roman"/>
        </w:rPr>
        <w:t>a tax clearance form issued by the Illinois Department of Revenue, indicating that the individual has remedied the failure; or</w:t>
      </w:r>
    </w:p>
    <w:p w14:paraId="0BBDA42E" w14:textId="77777777" w:rsidR="00EA48DD" w:rsidRPr="002367C6" w:rsidRDefault="00EA48DD" w:rsidP="00500EAE">
      <w:pPr>
        <w:rPr>
          <w:rFonts w:ascii="Times New Roman" w:hAnsi="Times New Roman"/>
        </w:rPr>
      </w:pPr>
    </w:p>
    <w:p w14:paraId="055031E3" w14:textId="77777777" w:rsidR="00EA48DD" w:rsidRPr="002367C6" w:rsidRDefault="00EA48DD" w:rsidP="00EA48DD">
      <w:pPr>
        <w:ind w:left="2160" w:hanging="720"/>
        <w:rPr>
          <w:rFonts w:ascii="Times New Roman" w:hAnsi="Times New Roman"/>
        </w:rPr>
      </w:pPr>
      <w:r w:rsidRPr="002367C6">
        <w:rPr>
          <w:rFonts w:ascii="Times New Roman" w:hAnsi="Times New Roman"/>
        </w:rPr>
        <w:t>2)</w:t>
      </w:r>
      <w:r>
        <w:rPr>
          <w:rFonts w:ascii="Times New Roman" w:hAnsi="Times New Roman"/>
        </w:rPr>
        <w:tab/>
      </w:r>
      <w:r w:rsidRPr="002367C6">
        <w:rPr>
          <w:rFonts w:ascii="Times New Roman" w:hAnsi="Times New Roman"/>
        </w:rPr>
        <w:t>a statement from the Illinois Department of Revenue, issued on that agency</w:t>
      </w:r>
      <w:r>
        <w:rPr>
          <w:rFonts w:ascii="Times New Roman" w:hAnsi="Times New Roman"/>
        </w:rPr>
        <w:t>'</w:t>
      </w:r>
      <w:r w:rsidRPr="002367C6">
        <w:rPr>
          <w:rFonts w:ascii="Times New Roman" w:hAnsi="Times New Roman"/>
        </w:rPr>
        <w:t>s letterhead, that includes an explanation of the matter, including the relevant tax year, the amount owed, and the status of any disputed amount.</w:t>
      </w:r>
    </w:p>
    <w:p w14:paraId="70967547" w14:textId="77777777" w:rsidR="00EA48DD" w:rsidRPr="002367C6" w:rsidRDefault="00EA48DD" w:rsidP="00EA48DD">
      <w:pPr>
        <w:rPr>
          <w:rFonts w:ascii="Times New Roman" w:hAnsi="Times New Roman"/>
        </w:rPr>
      </w:pPr>
    </w:p>
    <w:p w14:paraId="571E1E40" w14:textId="77777777" w:rsidR="00EA48DD" w:rsidRPr="002367C6" w:rsidRDefault="00EA48DD" w:rsidP="00EA48DD">
      <w:pPr>
        <w:ind w:left="1440" w:hanging="720"/>
        <w:rPr>
          <w:rFonts w:ascii="Times New Roman" w:hAnsi="Times New Roman"/>
        </w:rPr>
      </w:pPr>
      <w:r w:rsidRPr="002367C6">
        <w:rPr>
          <w:rFonts w:ascii="Times New Roman" w:hAnsi="Times New Roman"/>
        </w:rPr>
        <w:t>b)</w:t>
      </w:r>
      <w:r>
        <w:rPr>
          <w:rFonts w:ascii="Times New Roman" w:hAnsi="Times New Roman"/>
        </w:rPr>
        <w:tab/>
      </w:r>
      <w:r w:rsidRPr="002367C6">
        <w:rPr>
          <w:rFonts w:ascii="Times New Roman" w:hAnsi="Times New Roman"/>
        </w:rPr>
        <w:t xml:space="preserve">If an individual provides the tax clearance form referred to in subsection (a)(1), he or she shall be </w:t>
      </w:r>
      <w:r w:rsidR="00C52AA1">
        <w:rPr>
          <w:rFonts w:ascii="Times New Roman" w:hAnsi="Times New Roman"/>
        </w:rPr>
        <w:t>eligible</w:t>
      </w:r>
      <w:r w:rsidRPr="002367C6">
        <w:rPr>
          <w:rFonts w:ascii="Times New Roman" w:hAnsi="Times New Roman"/>
        </w:rPr>
        <w:t xml:space="preserve"> for </w:t>
      </w:r>
      <w:r w:rsidR="00C52AA1">
        <w:rPr>
          <w:rFonts w:ascii="Times New Roman" w:hAnsi="Times New Roman"/>
        </w:rPr>
        <w:t>licensure</w:t>
      </w:r>
      <w:r w:rsidRPr="002367C6">
        <w:rPr>
          <w:rFonts w:ascii="Times New Roman" w:hAnsi="Times New Roman"/>
        </w:rPr>
        <w:t xml:space="preserve">, </w:t>
      </w:r>
      <w:r w:rsidR="00C52AA1">
        <w:rPr>
          <w:rFonts w:ascii="Times New Roman" w:hAnsi="Times New Roman"/>
        </w:rPr>
        <w:t>license</w:t>
      </w:r>
      <w:r w:rsidRPr="002367C6">
        <w:rPr>
          <w:rFonts w:ascii="Times New Roman" w:hAnsi="Times New Roman"/>
        </w:rPr>
        <w:t xml:space="preserve"> registration, </w:t>
      </w:r>
      <w:r w:rsidR="00C52AA1">
        <w:rPr>
          <w:rFonts w:ascii="Times New Roman" w:hAnsi="Times New Roman"/>
        </w:rPr>
        <w:t>license</w:t>
      </w:r>
      <w:r w:rsidRPr="002367C6">
        <w:rPr>
          <w:rFonts w:ascii="Times New Roman" w:hAnsi="Times New Roman"/>
        </w:rPr>
        <w:t xml:space="preserve"> renewal, </w:t>
      </w:r>
      <w:r w:rsidR="002914E1">
        <w:rPr>
          <w:rFonts w:ascii="Times New Roman" w:hAnsi="Times New Roman"/>
        </w:rPr>
        <w:t xml:space="preserve">license </w:t>
      </w:r>
      <w:r w:rsidR="00CB2015">
        <w:rPr>
          <w:rFonts w:ascii="Times New Roman" w:hAnsi="Times New Roman"/>
        </w:rPr>
        <w:t xml:space="preserve">reinstatement </w:t>
      </w:r>
      <w:r w:rsidRPr="002367C6">
        <w:rPr>
          <w:rFonts w:ascii="Times New Roman" w:hAnsi="Times New Roman"/>
        </w:rPr>
        <w:t xml:space="preserve">or issuance of one or more additional credentials based on the tax matter at issue.  If an individual provides a statement under subsection (a)(2), the State Superintendent shall review the documentation provided and determine whether issuance, renewal, </w:t>
      </w:r>
      <w:r w:rsidR="002914E1">
        <w:rPr>
          <w:rFonts w:ascii="Times New Roman" w:hAnsi="Times New Roman"/>
        </w:rPr>
        <w:t>reinstatement</w:t>
      </w:r>
      <w:r w:rsidR="002914E1" w:rsidRPr="002367C6">
        <w:rPr>
          <w:rFonts w:ascii="Times New Roman" w:hAnsi="Times New Roman"/>
        </w:rPr>
        <w:t xml:space="preserve"> </w:t>
      </w:r>
      <w:r w:rsidRPr="002367C6">
        <w:rPr>
          <w:rFonts w:ascii="Times New Roman" w:hAnsi="Times New Roman"/>
        </w:rPr>
        <w:t xml:space="preserve">or registration of a </w:t>
      </w:r>
      <w:r w:rsidR="00C52AA1">
        <w:rPr>
          <w:rFonts w:ascii="Times New Roman" w:hAnsi="Times New Roman"/>
        </w:rPr>
        <w:t>license</w:t>
      </w:r>
      <w:r w:rsidRPr="002367C6">
        <w:rPr>
          <w:rFonts w:ascii="Times New Roman" w:hAnsi="Times New Roman"/>
        </w:rPr>
        <w:t xml:space="preserve"> or issuance of one or more additional credentials, as applicable, is appropriate based on whether the individual has made arrangements to remedy the failure that are satisfactory to the Department of Revenue.</w:t>
      </w:r>
    </w:p>
    <w:p w14:paraId="397B6806" w14:textId="77777777" w:rsidR="001C71C2" w:rsidRDefault="001C71C2" w:rsidP="00573770">
      <w:pPr>
        <w:rPr>
          <w:rFonts w:ascii="Times New Roman" w:hAnsi="Times New Roman"/>
        </w:rPr>
      </w:pPr>
    </w:p>
    <w:p w14:paraId="4E5281CD" w14:textId="77777777" w:rsidR="00C52AA1" w:rsidRPr="00C52AA1" w:rsidRDefault="00CB2015">
      <w:pPr>
        <w:pStyle w:val="JCARSourceNote"/>
        <w:ind w:left="720"/>
        <w:rPr>
          <w:rFonts w:ascii="Times New Roman" w:hAnsi="Times New Roman"/>
        </w:rPr>
      </w:pPr>
      <w:r w:rsidRPr="00CB2015">
        <w:rPr>
          <w:rFonts w:ascii="Times New Roman" w:hAnsi="Times New Roman"/>
        </w:rPr>
        <w:t xml:space="preserve">(Source:  Amended at 40 Ill. Reg. </w:t>
      </w:r>
      <w:r w:rsidR="00617053">
        <w:rPr>
          <w:rFonts w:ascii="Times New Roman" w:hAnsi="Times New Roman"/>
        </w:rPr>
        <w:t>4940</w:t>
      </w:r>
      <w:r w:rsidRPr="00CB2015">
        <w:rPr>
          <w:rFonts w:ascii="Times New Roman" w:hAnsi="Times New Roman"/>
        </w:rPr>
        <w:t xml:space="preserve">, effective </w:t>
      </w:r>
      <w:r w:rsidR="00617053">
        <w:rPr>
          <w:rFonts w:ascii="Times New Roman" w:hAnsi="Times New Roman"/>
        </w:rPr>
        <w:t>March 2, 2016</w:t>
      </w:r>
      <w:r w:rsidRPr="00CB2015">
        <w:rPr>
          <w:rFonts w:ascii="Times New Roman" w:hAnsi="Times New Roman"/>
        </w:rPr>
        <w:t>)</w:t>
      </w:r>
    </w:p>
    <w:sectPr w:rsidR="00C52AA1" w:rsidRPr="00C52AA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DC66" w14:textId="77777777" w:rsidR="004C2464" w:rsidRDefault="004C2464">
      <w:r>
        <w:separator/>
      </w:r>
    </w:p>
  </w:endnote>
  <w:endnote w:type="continuationSeparator" w:id="0">
    <w:p w14:paraId="3819D033" w14:textId="77777777" w:rsidR="004C2464" w:rsidRDefault="004C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6439" w14:textId="77777777" w:rsidR="004C2464" w:rsidRDefault="004C2464">
      <w:r>
        <w:separator/>
      </w:r>
    </w:p>
  </w:footnote>
  <w:footnote w:type="continuationSeparator" w:id="0">
    <w:p w14:paraId="1E6ECADF" w14:textId="77777777" w:rsidR="004C2464" w:rsidRDefault="004C2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079D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27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6F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B0F"/>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14E1"/>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393C"/>
    <w:rsid w:val="003A4E0A"/>
    <w:rsid w:val="003A6E65"/>
    <w:rsid w:val="003B12E9"/>
    <w:rsid w:val="003B30F7"/>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1E0F"/>
    <w:rsid w:val="004326E0"/>
    <w:rsid w:val="0043423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464"/>
    <w:rsid w:val="004D6EED"/>
    <w:rsid w:val="004D73D3"/>
    <w:rsid w:val="004E49DF"/>
    <w:rsid w:val="004E513F"/>
    <w:rsid w:val="004F077B"/>
    <w:rsid w:val="005001C5"/>
    <w:rsid w:val="00500EAE"/>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053"/>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52CE"/>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B0C"/>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2AA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015"/>
    <w:rsid w:val="00CB3DC9"/>
    <w:rsid w:val="00CC13F9"/>
    <w:rsid w:val="00CC4FF8"/>
    <w:rsid w:val="00CD3723"/>
    <w:rsid w:val="00CD5413"/>
    <w:rsid w:val="00CE01BF"/>
    <w:rsid w:val="00CE4292"/>
    <w:rsid w:val="00D03A79"/>
    <w:rsid w:val="00D0676C"/>
    <w:rsid w:val="00D07028"/>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1BB"/>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48DD"/>
    <w:rsid w:val="00EA55CD"/>
    <w:rsid w:val="00EA5A76"/>
    <w:rsid w:val="00EA5FA3"/>
    <w:rsid w:val="00EA6628"/>
    <w:rsid w:val="00EB33C3"/>
    <w:rsid w:val="00EB424E"/>
    <w:rsid w:val="00EC3846"/>
    <w:rsid w:val="00EC6C31"/>
    <w:rsid w:val="00ED0167"/>
    <w:rsid w:val="00ED1405"/>
    <w:rsid w:val="00ED1EED"/>
    <w:rsid w:val="00ED5F5D"/>
    <w:rsid w:val="00EE2300"/>
    <w:rsid w:val="00EF1651"/>
    <w:rsid w:val="00EF4E57"/>
    <w:rsid w:val="00EF755A"/>
    <w:rsid w:val="00F02FDE"/>
    <w:rsid w:val="00F04307"/>
    <w:rsid w:val="00F05968"/>
    <w:rsid w:val="00F05FAF"/>
    <w:rsid w:val="00F079D3"/>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EA46DBE"/>
  <w15:docId w15:val="{B2A19189-9387-4729-A794-FED58FF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8DD"/>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2016-02-02T16:05:00Z</dcterms:created>
  <dcterms:modified xsi:type="dcterms:W3CDTF">2024-06-06T14:26:00Z</dcterms:modified>
</cp:coreProperties>
</file>