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A4" w:rsidRPr="00C90DA4" w:rsidRDefault="00C90DA4" w:rsidP="00C90DA4">
      <w:pPr>
        <w:rPr>
          <w:rFonts w:ascii="Times New Roman" w:hAnsi="Times New Roman"/>
        </w:rPr>
      </w:pPr>
    </w:p>
    <w:p w:rsidR="00C90DA4" w:rsidRPr="00C90DA4" w:rsidRDefault="00C90DA4" w:rsidP="00C90DA4">
      <w:pPr>
        <w:rPr>
          <w:rFonts w:ascii="Times New Roman" w:hAnsi="Times New Roman"/>
          <w:b/>
        </w:rPr>
      </w:pPr>
      <w:r w:rsidRPr="00C90DA4">
        <w:rPr>
          <w:rFonts w:ascii="Times New Roman" w:hAnsi="Times New Roman"/>
          <w:b/>
        </w:rPr>
        <w:t>Section 1.783  Requirements for Administrators of Bilingual Education Programs</w:t>
      </w:r>
    </w:p>
    <w:p w:rsidR="00C90DA4" w:rsidRPr="00C90DA4" w:rsidRDefault="00C90DA4" w:rsidP="00C90DA4">
      <w:pPr>
        <w:rPr>
          <w:rFonts w:ascii="Times New Roman" w:hAnsi="Times New Roman"/>
        </w:rPr>
      </w:pPr>
    </w:p>
    <w:p w:rsidR="00C90DA4" w:rsidRPr="00C90DA4" w:rsidRDefault="00C90DA4" w:rsidP="00C90DA4">
      <w:pPr>
        <w:rPr>
          <w:rFonts w:ascii="Times New Roman" w:hAnsi="Times New Roman"/>
        </w:rPr>
      </w:pPr>
      <w:r w:rsidRPr="00C90DA4">
        <w:rPr>
          <w:rFonts w:ascii="Times New Roman" w:hAnsi="Times New Roman"/>
        </w:rPr>
        <w:t xml:space="preserve">Beginning </w:t>
      </w:r>
      <w:smartTag w:uri="urn:schemas-microsoft-com:office:smarttags" w:element="date">
        <w:smartTagPr>
          <w:attr w:name="Year" w:val="2014"/>
          <w:attr w:name="Day" w:val="1"/>
          <w:attr w:name="Month" w:val="7"/>
          <w:attr w:name="ls" w:val="trans"/>
        </w:smartTagPr>
        <w:r w:rsidRPr="00C90DA4">
          <w:rPr>
            <w:rFonts w:ascii="Times New Roman" w:hAnsi="Times New Roman"/>
          </w:rPr>
          <w:t>July 1, 2014</w:t>
        </w:r>
      </w:smartTag>
      <w:r w:rsidRPr="00C90DA4">
        <w:rPr>
          <w:rFonts w:ascii="Times New Roman" w:hAnsi="Times New Roman"/>
        </w:rPr>
        <w:t xml:space="preserve">, no individual shall be assigned to administer a bilingual education program </w:t>
      </w:r>
      <w:r w:rsidR="00F96100">
        <w:rPr>
          <w:rFonts w:ascii="Times New Roman" w:hAnsi="Times New Roman"/>
        </w:rPr>
        <w:t>with 200</w:t>
      </w:r>
      <w:r w:rsidR="0022449A">
        <w:rPr>
          <w:rFonts w:ascii="Times New Roman" w:hAnsi="Times New Roman"/>
        </w:rPr>
        <w:t xml:space="preserve"> </w:t>
      </w:r>
      <w:r w:rsidR="00F96100">
        <w:rPr>
          <w:rFonts w:ascii="Times New Roman" w:hAnsi="Times New Roman"/>
        </w:rPr>
        <w:t xml:space="preserve">or more students </w:t>
      </w:r>
      <w:r w:rsidRPr="00C90DA4">
        <w:rPr>
          <w:rFonts w:ascii="Times New Roman" w:hAnsi="Times New Roman"/>
        </w:rPr>
        <w:t xml:space="preserve">unless </w:t>
      </w:r>
      <w:r w:rsidR="00164917">
        <w:rPr>
          <w:rFonts w:ascii="Times New Roman" w:hAnsi="Times New Roman"/>
        </w:rPr>
        <w:t>that individual</w:t>
      </w:r>
      <w:r w:rsidRPr="00C90DA4">
        <w:rPr>
          <w:rFonts w:ascii="Times New Roman" w:hAnsi="Times New Roman"/>
        </w:rPr>
        <w:t xml:space="preserve"> is </w:t>
      </w:r>
      <w:r w:rsidR="001E149E">
        <w:rPr>
          <w:rFonts w:ascii="Times New Roman" w:hAnsi="Times New Roman"/>
        </w:rPr>
        <w:t>licensed</w:t>
      </w:r>
      <w:r w:rsidRPr="00C90DA4">
        <w:rPr>
          <w:rFonts w:ascii="Times New Roman" w:hAnsi="Times New Roman"/>
        </w:rPr>
        <w:t xml:space="preserve"> in accordance with Section </w:t>
      </w:r>
      <w:r w:rsidR="00CC709D">
        <w:rPr>
          <w:rFonts w:ascii="Times New Roman" w:hAnsi="Times New Roman"/>
        </w:rPr>
        <w:t>1.705(n)</w:t>
      </w:r>
      <w:r w:rsidRPr="00C90DA4">
        <w:rPr>
          <w:rFonts w:ascii="Times New Roman" w:hAnsi="Times New Roman"/>
        </w:rPr>
        <w:t xml:space="preserve"> of this Part and meets the requirements of either subsection (a) or (b) of this Section, as applicable.</w:t>
      </w:r>
      <w:r w:rsidR="00F96100">
        <w:rPr>
          <w:rFonts w:ascii="Times New Roman" w:hAnsi="Times New Roman"/>
        </w:rPr>
        <w:t xml:space="preserve">  Individual</w:t>
      </w:r>
      <w:r w:rsidR="0022449A">
        <w:rPr>
          <w:rFonts w:ascii="Times New Roman" w:hAnsi="Times New Roman"/>
        </w:rPr>
        <w:t>s</w:t>
      </w:r>
      <w:r w:rsidR="00F96100">
        <w:rPr>
          <w:rFonts w:ascii="Times New Roman" w:hAnsi="Times New Roman"/>
        </w:rPr>
        <w:t xml:space="preserve"> assigned t</w:t>
      </w:r>
      <w:r w:rsidR="0022449A">
        <w:rPr>
          <w:rFonts w:ascii="Times New Roman" w:hAnsi="Times New Roman"/>
        </w:rPr>
        <w:t>o</w:t>
      </w:r>
      <w:r w:rsidR="00F96100">
        <w:rPr>
          <w:rFonts w:ascii="Times New Roman" w:hAnsi="Times New Roman"/>
        </w:rPr>
        <w:t xml:space="preserve"> administer a bilingual education program with fewer than 200 students shall meet the requirements of 23 Ill. Adm. Code 228.35(d)(2) or (3), as applicable.</w:t>
      </w:r>
    </w:p>
    <w:p w:rsidR="00C90DA4" w:rsidRPr="00C90DA4" w:rsidRDefault="00C90DA4" w:rsidP="00C90DA4">
      <w:pPr>
        <w:rPr>
          <w:rFonts w:ascii="Times New Roman" w:hAnsi="Times New Roman"/>
        </w:rPr>
      </w:pPr>
    </w:p>
    <w:p w:rsidR="00287979" w:rsidRDefault="00C90DA4" w:rsidP="00C90DA4">
      <w:pPr>
        <w:ind w:left="1440" w:hanging="720"/>
        <w:rPr>
          <w:rFonts w:ascii="Times New Roman" w:hAnsi="Times New Roman"/>
        </w:rPr>
      </w:pPr>
      <w:r w:rsidRPr="00C90DA4">
        <w:rPr>
          <w:rFonts w:ascii="Times New Roman" w:hAnsi="Times New Roman"/>
        </w:rPr>
        <w:t>a)</w:t>
      </w:r>
      <w:r w:rsidRPr="00C90DA4">
        <w:rPr>
          <w:rFonts w:ascii="Times New Roman" w:hAnsi="Times New Roman"/>
        </w:rPr>
        <w:tab/>
      </w:r>
      <w:r w:rsidR="00287979">
        <w:rPr>
          <w:rFonts w:ascii="Times New Roman" w:hAnsi="Times New Roman"/>
        </w:rPr>
        <w:t>Transitional Bilingual Education</w:t>
      </w:r>
    </w:p>
    <w:p w:rsidR="00287979" w:rsidRDefault="00287979" w:rsidP="00403F24">
      <w:pPr>
        <w:rPr>
          <w:rFonts w:ascii="Times New Roman" w:hAnsi="Times New Roman"/>
        </w:rPr>
      </w:pPr>
    </w:p>
    <w:p w:rsidR="00C90DA4" w:rsidRPr="00C90DA4" w:rsidRDefault="00287979" w:rsidP="00287979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="00C90DA4" w:rsidRPr="00C90DA4">
        <w:rPr>
          <w:rFonts w:ascii="Times New Roman" w:hAnsi="Times New Roman"/>
        </w:rPr>
        <w:t>A person designated to administer a transitional bilingual education program shall:</w:t>
      </w:r>
    </w:p>
    <w:p w:rsidR="00C90DA4" w:rsidRPr="00C90DA4" w:rsidRDefault="00C90DA4" w:rsidP="00C90DA4">
      <w:pPr>
        <w:rPr>
          <w:rFonts w:ascii="Times New Roman" w:hAnsi="Times New Roman"/>
        </w:rPr>
      </w:pPr>
    </w:p>
    <w:p w:rsidR="00C90DA4" w:rsidRDefault="00287979" w:rsidP="00287979">
      <w:p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90DA4" w:rsidRPr="00C90DA4">
        <w:rPr>
          <w:rFonts w:ascii="Times New Roman" w:hAnsi="Times New Roman"/>
        </w:rPr>
        <w:t>)</w:t>
      </w:r>
      <w:r w:rsidR="00C90DA4" w:rsidRPr="00C90DA4">
        <w:rPr>
          <w:rFonts w:ascii="Times New Roman" w:hAnsi="Times New Roman"/>
        </w:rPr>
        <w:tab/>
        <w:t xml:space="preserve">hold the bilingual </w:t>
      </w:r>
      <w:r w:rsidR="001E149E">
        <w:rPr>
          <w:rFonts w:ascii="Times New Roman" w:hAnsi="Times New Roman"/>
        </w:rPr>
        <w:t>education</w:t>
      </w:r>
      <w:r w:rsidR="00C90DA4" w:rsidRPr="00C90DA4">
        <w:rPr>
          <w:rFonts w:ascii="Times New Roman" w:hAnsi="Times New Roman"/>
        </w:rPr>
        <w:t xml:space="preserve"> endorsement issued pursuant to Section 1.781 of this Part; or </w:t>
      </w:r>
    </w:p>
    <w:p w:rsidR="00C90DA4" w:rsidRPr="00C90DA4" w:rsidRDefault="00C90DA4" w:rsidP="00403F24">
      <w:pPr>
        <w:rPr>
          <w:rFonts w:ascii="Times New Roman" w:hAnsi="Times New Roman"/>
        </w:rPr>
      </w:pPr>
    </w:p>
    <w:p w:rsidR="00C90DA4" w:rsidRPr="00C90DA4" w:rsidRDefault="00287979" w:rsidP="00287979">
      <w:p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C90DA4" w:rsidRPr="00C90DA4">
        <w:rPr>
          <w:rFonts w:ascii="Times New Roman" w:hAnsi="Times New Roman"/>
        </w:rPr>
        <w:t>)</w:t>
      </w:r>
      <w:r w:rsidR="00C90DA4" w:rsidRPr="00C90DA4">
        <w:rPr>
          <w:rFonts w:ascii="Times New Roman" w:hAnsi="Times New Roman"/>
        </w:rPr>
        <w:tab/>
        <w:t>hold the English as a new language endorsement issued pursuant to Section 1.782 of this Part, with a language designation; or</w:t>
      </w:r>
    </w:p>
    <w:p w:rsidR="00C90DA4" w:rsidRPr="00C90DA4" w:rsidRDefault="00C90DA4" w:rsidP="00C90DA4">
      <w:pPr>
        <w:rPr>
          <w:rFonts w:ascii="Times New Roman" w:hAnsi="Times New Roman"/>
        </w:rPr>
      </w:pPr>
    </w:p>
    <w:p w:rsidR="00C90DA4" w:rsidRPr="00C90DA4" w:rsidRDefault="00287979" w:rsidP="00287979">
      <w:p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C90DA4" w:rsidRPr="00C90DA4">
        <w:rPr>
          <w:rFonts w:ascii="Times New Roman" w:hAnsi="Times New Roman"/>
        </w:rPr>
        <w:t>)</w:t>
      </w:r>
      <w:r w:rsidR="00C90DA4" w:rsidRPr="00C90DA4">
        <w:rPr>
          <w:rFonts w:ascii="Times New Roman" w:hAnsi="Times New Roman"/>
        </w:rPr>
        <w:tab/>
        <w:t>present evidence of having completed 18 semester hours distributed among the following:</w:t>
      </w:r>
    </w:p>
    <w:p w:rsidR="00C90DA4" w:rsidRPr="00C90DA4" w:rsidRDefault="00C90DA4" w:rsidP="00C90DA4">
      <w:pPr>
        <w:rPr>
          <w:rFonts w:ascii="Times New Roman" w:hAnsi="Times New Roman"/>
        </w:rPr>
      </w:pPr>
    </w:p>
    <w:p w:rsidR="00C90DA4" w:rsidRPr="00C90DA4" w:rsidRDefault="00287979" w:rsidP="00287979">
      <w:pPr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C90DA4" w:rsidRPr="00C90DA4">
        <w:rPr>
          <w:rFonts w:ascii="Times New Roman" w:hAnsi="Times New Roman"/>
        </w:rPr>
        <w:t>)</w:t>
      </w:r>
      <w:r w:rsidR="00C90DA4" w:rsidRPr="00C90DA4">
        <w:rPr>
          <w:rFonts w:ascii="Times New Roman" w:hAnsi="Times New Roman"/>
        </w:rPr>
        <w:tab/>
        <w:t>Foundations of bilingual education,</w:t>
      </w:r>
    </w:p>
    <w:p w:rsidR="00C90DA4" w:rsidRPr="00C90DA4" w:rsidRDefault="00C90DA4" w:rsidP="00C90DA4">
      <w:pPr>
        <w:rPr>
          <w:rFonts w:ascii="Times New Roman" w:hAnsi="Times New Roman"/>
        </w:rPr>
      </w:pPr>
    </w:p>
    <w:p w:rsidR="00C90DA4" w:rsidRPr="00C90DA4" w:rsidRDefault="00287979" w:rsidP="00287979">
      <w:pPr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  <w:r w:rsidR="00C90DA4" w:rsidRPr="00C90DA4">
        <w:rPr>
          <w:rFonts w:ascii="Times New Roman" w:hAnsi="Times New Roman"/>
        </w:rPr>
        <w:t>)</w:t>
      </w:r>
      <w:r w:rsidR="00C90DA4" w:rsidRPr="00C90DA4">
        <w:rPr>
          <w:rFonts w:ascii="Times New Roman" w:hAnsi="Times New Roman"/>
        </w:rPr>
        <w:tab/>
        <w:t>Assessment of the bilingual student,</w:t>
      </w:r>
    </w:p>
    <w:p w:rsidR="00C90DA4" w:rsidRPr="00C90DA4" w:rsidRDefault="00C90DA4" w:rsidP="00C90DA4">
      <w:pPr>
        <w:rPr>
          <w:rFonts w:ascii="Times New Roman" w:hAnsi="Times New Roman"/>
        </w:rPr>
      </w:pPr>
    </w:p>
    <w:p w:rsidR="00C90DA4" w:rsidRPr="00C90DA4" w:rsidRDefault="00287979" w:rsidP="00287979">
      <w:pPr>
        <w:ind w:left="3600" w:hanging="720"/>
        <w:rPr>
          <w:rFonts w:ascii="Times New Roman" w:hAnsi="Times New Roman"/>
        </w:rPr>
      </w:pPr>
      <w:r>
        <w:rPr>
          <w:rFonts w:ascii="Times New Roman" w:hAnsi="Times New Roman"/>
        </w:rPr>
        <w:t>iii</w:t>
      </w:r>
      <w:r w:rsidR="00C90DA4" w:rsidRPr="00C90DA4">
        <w:rPr>
          <w:rFonts w:ascii="Times New Roman" w:hAnsi="Times New Roman"/>
        </w:rPr>
        <w:t>)</w:t>
      </w:r>
      <w:r w:rsidR="00C90DA4" w:rsidRPr="00C90DA4">
        <w:rPr>
          <w:rFonts w:ascii="Times New Roman" w:hAnsi="Times New Roman"/>
        </w:rPr>
        <w:tab/>
        <w:t xml:space="preserve">Methods and materials for teaching </w:t>
      </w:r>
      <w:r w:rsidR="001E149E">
        <w:rPr>
          <w:rFonts w:ascii="Times New Roman" w:hAnsi="Times New Roman"/>
        </w:rPr>
        <w:t>ELs</w:t>
      </w:r>
      <w:r w:rsidR="00C90DA4" w:rsidRPr="00C90DA4">
        <w:rPr>
          <w:rFonts w:ascii="Times New Roman" w:hAnsi="Times New Roman"/>
        </w:rPr>
        <w:t xml:space="preserve"> in bilingual programs,</w:t>
      </w:r>
    </w:p>
    <w:p w:rsidR="00C90DA4" w:rsidRPr="00C90DA4" w:rsidRDefault="00C90DA4" w:rsidP="00C90DA4">
      <w:pPr>
        <w:rPr>
          <w:rFonts w:ascii="Times New Roman" w:hAnsi="Times New Roman"/>
        </w:rPr>
      </w:pPr>
    </w:p>
    <w:p w:rsidR="00C90DA4" w:rsidRPr="00C90DA4" w:rsidRDefault="00287979" w:rsidP="00287979">
      <w:pPr>
        <w:ind w:left="3600" w:hanging="720"/>
        <w:rPr>
          <w:rFonts w:ascii="Times New Roman" w:hAnsi="Times New Roman"/>
        </w:rPr>
      </w:pPr>
      <w:r>
        <w:rPr>
          <w:rFonts w:ascii="Times New Roman" w:hAnsi="Times New Roman"/>
        </w:rPr>
        <w:t>iv</w:t>
      </w:r>
      <w:r w:rsidR="00C90DA4" w:rsidRPr="00C90DA4">
        <w:rPr>
          <w:rFonts w:ascii="Times New Roman" w:hAnsi="Times New Roman"/>
        </w:rPr>
        <w:t>)</w:t>
      </w:r>
      <w:r w:rsidR="00C90DA4" w:rsidRPr="00C90DA4">
        <w:rPr>
          <w:rFonts w:ascii="Times New Roman" w:hAnsi="Times New Roman"/>
        </w:rPr>
        <w:tab/>
        <w:t>Methods and materials for teaching English as a Second Language, and</w:t>
      </w:r>
    </w:p>
    <w:p w:rsidR="00C90DA4" w:rsidRPr="00C90DA4" w:rsidRDefault="00C90DA4" w:rsidP="00C90DA4">
      <w:pPr>
        <w:rPr>
          <w:rFonts w:ascii="Times New Roman" w:hAnsi="Times New Roman"/>
        </w:rPr>
      </w:pPr>
    </w:p>
    <w:p w:rsidR="00C90DA4" w:rsidRPr="00C90DA4" w:rsidRDefault="00287979" w:rsidP="00287979">
      <w:pPr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C90DA4" w:rsidRPr="00C90DA4">
        <w:rPr>
          <w:rFonts w:ascii="Times New Roman" w:hAnsi="Times New Roman"/>
        </w:rPr>
        <w:t>)</w:t>
      </w:r>
      <w:r w:rsidR="00C90DA4" w:rsidRPr="00C90DA4">
        <w:rPr>
          <w:rFonts w:ascii="Times New Roman" w:hAnsi="Times New Roman"/>
        </w:rPr>
        <w:tab/>
        <w:t xml:space="preserve">Cross-cultural studies for teaching </w:t>
      </w:r>
      <w:r w:rsidR="001E149E">
        <w:rPr>
          <w:rFonts w:ascii="Times New Roman" w:hAnsi="Times New Roman"/>
        </w:rPr>
        <w:t>ELs</w:t>
      </w:r>
      <w:r w:rsidR="00C90DA4" w:rsidRPr="00C90DA4">
        <w:rPr>
          <w:rFonts w:ascii="Times New Roman" w:hAnsi="Times New Roman"/>
        </w:rPr>
        <w:t>.</w:t>
      </w:r>
    </w:p>
    <w:p w:rsidR="00C90DA4" w:rsidRPr="00C90DA4" w:rsidRDefault="00C90DA4" w:rsidP="00C90DA4">
      <w:pPr>
        <w:rPr>
          <w:rFonts w:ascii="Times New Roman" w:hAnsi="Times New Roman"/>
        </w:rPr>
      </w:pPr>
    </w:p>
    <w:p w:rsidR="00C90DA4" w:rsidRPr="00C90DA4" w:rsidRDefault="00287979" w:rsidP="00C90DA4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90DA4" w:rsidRPr="00C90DA4">
        <w:rPr>
          <w:rFonts w:ascii="Times New Roman" w:hAnsi="Times New Roman"/>
        </w:rPr>
        <w:t>)</w:t>
      </w:r>
      <w:r w:rsidR="00C90DA4" w:rsidRPr="00C90DA4">
        <w:rPr>
          <w:rFonts w:ascii="Times New Roman" w:hAnsi="Times New Roman"/>
        </w:rPr>
        <w:tab/>
        <w:t xml:space="preserve">Either linguistics (including English and non-English phonology and syntax) or bilingualism and reading shall be required in instances </w:t>
      </w:r>
      <w:r w:rsidR="002473FC">
        <w:rPr>
          <w:rFonts w:ascii="Times New Roman" w:hAnsi="Times New Roman"/>
        </w:rPr>
        <w:t xml:space="preserve">in </w:t>
      </w:r>
      <w:r w:rsidR="00C90DA4" w:rsidRPr="00C90DA4">
        <w:rPr>
          <w:rFonts w:ascii="Times New Roman" w:hAnsi="Times New Roman"/>
        </w:rPr>
        <w:t>wh</w:t>
      </w:r>
      <w:r>
        <w:rPr>
          <w:rFonts w:ascii="Times New Roman" w:hAnsi="Times New Roman"/>
        </w:rPr>
        <w:t>ich</w:t>
      </w:r>
      <w:r w:rsidR="00C90DA4" w:rsidRPr="00C90DA4">
        <w:rPr>
          <w:rFonts w:ascii="Times New Roman" w:hAnsi="Times New Roman"/>
        </w:rPr>
        <w:t xml:space="preserve"> the distribution of coursework among each of the five areas in subsection (a)(</w:t>
      </w:r>
      <w:r>
        <w:rPr>
          <w:rFonts w:ascii="Times New Roman" w:hAnsi="Times New Roman"/>
        </w:rPr>
        <w:t>1</w:t>
      </w:r>
      <w:r w:rsidR="00C90DA4" w:rsidRPr="00C90DA4">
        <w:rPr>
          <w:rFonts w:ascii="Times New Roman" w:hAnsi="Times New Roman"/>
        </w:rPr>
        <w:t>)</w:t>
      </w:r>
      <w:r>
        <w:rPr>
          <w:rFonts w:ascii="Times New Roman" w:hAnsi="Times New Roman"/>
        </w:rPr>
        <w:t>(C)</w:t>
      </w:r>
      <w:r w:rsidR="00C90DA4" w:rsidRPr="00C90DA4">
        <w:rPr>
          <w:rFonts w:ascii="Times New Roman" w:hAnsi="Times New Roman"/>
        </w:rPr>
        <w:t xml:space="preserve"> of this Section does not total 18 semester hours. </w:t>
      </w:r>
    </w:p>
    <w:p w:rsidR="00C90DA4" w:rsidRPr="00C90DA4" w:rsidRDefault="00C90DA4" w:rsidP="00C90DA4">
      <w:pPr>
        <w:rPr>
          <w:rFonts w:ascii="Times New Roman" w:hAnsi="Times New Roman"/>
        </w:rPr>
      </w:pPr>
    </w:p>
    <w:p w:rsidR="00F96100" w:rsidRDefault="00C90DA4" w:rsidP="00F96100">
      <w:pPr>
        <w:ind w:left="1425" w:hanging="705"/>
        <w:rPr>
          <w:rFonts w:ascii="Times New Roman" w:hAnsi="Times New Roman"/>
        </w:rPr>
      </w:pPr>
      <w:r w:rsidRPr="00C90DA4">
        <w:rPr>
          <w:rFonts w:ascii="Times New Roman" w:hAnsi="Times New Roman"/>
        </w:rPr>
        <w:t>b)</w:t>
      </w:r>
      <w:r w:rsidRPr="00C90DA4">
        <w:rPr>
          <w:rFonts w:ascii="Times New Roman" w:hAnsi="Times New Roman"/>
        </w:rPr>
        <w:tab/>
      </w:r>
      <w:r w:rsidR="00F96100">
        <w:rPr>
          <w:rFonts w:ascii="Times New Roman" w:hAnsi="Times New Roman"/>
        </w:rPr>
        <w:t xml:space="preserve">Transitional Program of Instruction  </w:t>
      </w:r>
    </w:p>
    <w:p w:rsidR="00C90DA4" w:rsidRPr="00C90DA4" w:rsidRDefault="00C90DA4" w:rsidP="00F96100">
      <w:pPr>
        <w:ind w:left="1425"/>
        <w:rPr>
          <w:rFonts w:ascii="Times New Roman" w:hAnsi="Times New Roman"/>
        </w:rPr>
      </w:pPr>
      <w:r w:rsidRPr="00C90DA4">
        <w:rPr>
          <w:rFonts w:ascii="Times New Roman" w:hAnsi="Times New Roman"/>
        </w:rPr>
        <w:t>A person designated to administer a transitional program of instruction shall:</w:t>
      </w:r>
    </w:p>
    <w:p w:rsidR="00C90DA4" w:rsidRPr="00C90DA4" w:rsidRDefault="00C90DA4" w:rsidP="00C90DA4">
      <w:pPr>
        <w:rPr>
          <w:rFonts w:ascii="Times New Roman" w:hAnsi="Times New Roman"/>
        </w:rPr>
      </w:pPr>
    </w:p>
    <w:p w:rsidR="00C90DA4" w:rsidRPr="00C90DA4" w:rsidRDefault="00C90DA4" w:rsidP="00C90DA4">
      <w:pPr>
        <w:ind w:left="2160" w:hanging="720"/>
        <w:rPr>
          <w:rFonts w:ascii="Times New Roman" w:hAnsi="Times New Roman"/>
        </w:rPr>
      </w:pPr>
      <w:r w:rsidRPr="00C90DA4">
        <w:rPr>
          <w:rFonts w:ascii="Times New Roman" w:hAnsi="Times New Roman"/>
        </w:rPr>
        <w:t>1)</w:t>
      </w:r>
      <w:r w:rsidRPr="00C90DA4">
        <w:rPr>
          <w:rFonts w:ascii="Times New Roman" w:hAnsi="Times New Roman"/>
        </w:rPr>
        <w:tab/>
        <w:t xml:space="preserve">hold the bilingual </w:t>
      </w:r>
      <w:r w:rsidR="001E149E">
        <w:rPr>
          <w:rFonts w:ascii="Times New Roman" w:hAnsi="Times New Roman"/>
        </w:rPr>
        <w:t>education</w:t>
      </w:r>
      <w:r w:rsidRPr="00C90DA4">
        <w:rPr>
          <w:rFonts w:ascii="Times New Roman" w:hAnsi="Times New Roman"/>
        </w:rPr>
        <w:t xml:space="preserve"> endorsement issued pursuant to Section 1.781 of this Part; or </w:t>
      </w:r>
    </w:p>
    <w:p w:rsidR="00C90DA4" w:rsidRPr="00C90DA4" w:rsidRDefault="00C90DA4" w:rsidP="00C90DA4">
      <w:pPr>
        <w:rPr>
          <w:rFonts w:ascii="Times New Roman" w:hAnsi="Times New Roman"/>
        </w:rPr>
      </w:pPr>
    </w:p>
    <w:p w:rsidR="00C90DA4" w:rsidRPr="00C90DA4" w:rsidRDefault="00C90DA4" w:rsidP="00C90DA4">
      <w:pPr>
        <w:ind w:left="2160" w:hanging="720"/>
        <w:rPr>
          <w:rFonts w:ascii="Times New Roman" w:hAnsi="Times New Roman"/>
        </w:rPr>
      </w:pPr>
      <w:r w:rsidRPr="00C90DA4">
        <w:rPr>
          <w:rFonts w:ascii="Times New Roman" w:hAnsi="Times New Roman"/>
        </w:rPr>
        <w:lastRenderedPageBreak/>
        <w:t>2)</w:t>
      </w:r>
      <w:r w:rsidRPr="00C90DA4">
        <w:rPr>
          <w:rFonts w:ascii="Times New Roman" w:hAnsi="Times New Roman"/>
        </w:rPr>
        <w:tab/>
        <w:t>hold the English as a second language endorsement issued pursuant to Section 1.782 of this Part; or</w:t>
      </w:r>
    </w:p>
    <w:p w:rsidR="00C90DA4" w:rsidRPr="00C90DA4" w:rsidRDefault="00C90DA4" w:rsidP="00C90DA4">
      <w:pPr>
        <w:rPr>
          <w:rFonts w:ascii="Times New Roman" w:hAnsi="Times New Roman"/>
        </w:rPr>
      </w:pPr>
    </w:p>
    <w:p w:rsidR="00C90DA4" w:rsidRPr="00C90DA4" w:rsidRDefault="00C90DA4" w:rsidP="00C90DA4">
      <w:pPr>
        <w:ind w:left="2160" w:hanging="720"/>
        <w:rPr>
          <w:rFonts w:ascii="Times New Roman" w:hAnsi="Times New Roman"/>
        </w:rPr>
      </w:pPr>
      <w:r w:rsidRPr="00C90DA4">
        <w:rPr>
          <w:rFonts w:ascii="Times New Roman" w:hAnsi="Times New Roman"/>
        </w:rPr>
        <w:t>3)</w:t>
      </w:r>
      <w:r w:rsidRPr="00C90DA4">
        <w:rPr>
          <w:rFonts w:ascii="Times New Roman" w:hAnsi="Times New Roman"/>
        </w:rPr>
        <w:tab/>
        <w:t>hold the English as a new language endorsement issued pursuant to Section 1.782 of this Part; or</w:t>
      </w:r>
    </w:p>
    <w:p w:rsidR="00C90DA4" w:rsidRPr="00C90DA4" w:rsidRDefault="00C90DA4" w:rsidP="00C90DA4">
      <w:pPr>
        <w:rPr>
          <w:rFonts w:ascii="Times New Roman" w:hAnsi="Times New Roman"/>
        </w:rPr>
      </w:pPr>
    </w:p>
    <w:p w:rsidR="00C90DA4" w:rsidRPr="00C90DA4" w:rsidRDefault="00C90DA4" w:rsidP="00C90DA4">
      <w:pPr>
        <w:ind w:left="2160" w:hanging="720"/>
        <w:rPr>
          <w:rFonts w:ascii="Times New Roman" w:hAnsi="Times New Roman"/>
        </w:rPr>
      </w:pPr>
      <w:r w:rsidRPr="00C90DA4">
        <w:rPr>
          <w:rFonts w:ascii="Times New Roman" w:hAnsi="Times New Roman"/>
        </w:rPr>
        <w:t>4)</w:t>
      </w:r>
      <w:r w:rsidRPr="00C90DA4">
        <w:rPr>
          <w:rFonts w:ascii="Times New Roman" w:hAnsi="Times New Roman"/>
        </w:rPr>
        <w:tab/>
        <w:t>present evidence of having completed the coursework enumerated in subsection (a)(</w:t>
      </w:r>
      <w:r w:rsidR="00287979">
        <w:rPr>
          <w:rFonts w:ascii="Times New Roman" w:hAnsi="Times New Roman"/>
        </w:rPr>
        <w:t>1</w:t>
      </w:r>
      <w:r w:rsidRPr="00C90DA4">
        <w:rPr>
          <w:rFonts w:ascii="Times New Roman" w:hAnsi="Times New Roman"/>
        </w:rPr>
        <w:t>)</w:t>
      </w:r>
      <w:r w:rsidR="00287979">
        <w:rPr>
          <w:rFonts w:ascii="Times New Roman" w:hAnsi="Times New Roman"/>
        </w:rPr>
        <w:t>(C)</w:t>
      </w:r>
      <w:r w:rsidRPr="00C90DA4">
        <w:rPr>
          <w:rFonts w:ascii="Times New Roman" w:hAnsi="Times New Roman"/>
        </w:rPr>
        <w:t xml:space="preserve"> of this Section, subject to the provision of subsection (a)(</w:t>
      </w:r>
      <w:r w:rsidR="00287979">
        <w:rPr>
          <w:rFonts w:ascii="Times New Roman" w:hAnsi="Times New Roman"/>
        </w:rPr>
        <w:t>2</w:t>
      </w:r>
      <w:r w:rsidRPr="00C90DA4">
        <w:rPr>
          <w:rFonts w:ascii="Times New Roman" w:hAnsi="Times New Roman"/>
        </w:rPr>
        <w:t xml:space="preserve">). </w:t>
      </w:r>
    </w:p>
    <w:p w:rsidR="001C71C2" w:rsidRPr="001E149E" w:rsidRDefault="001C71C2" w:rsidP="00C90DA4">
      <w:pPr>
        <w:rPr>
          <w:rFonts w:ascii="Times New Roman" w:hAnsi="Times New Roman"/>
        </w:rPr>
      </w:pPr>
    </w:p>
    <w:p w:rsidR="001E149E" w:rsidRPr="001E149E" w:rsidRDefault="00CC709D" w:rsidP="00CC709D">
      <w:pPr>
        <w:ind w:left="720"/>
        <w:rPr>
          <w:rFonts w:ascii="Times New Roman" w:hAnsi="Times New Roman"/>
        </w:rPr>
      </w:pPr>
      <w:r w:rsidRPr="00CC709D">
        <w:rPr>
          <w:rFonts w:ascii="Times New Roman" w:hAnsi="Times New Roman"/>
          <w:szCs w:val="24"/>
        </w:rPr>
        <w:t xml:space="preserve">(Source:  Amended at 45 Ill. Reg. </w:t>
      </w:r>
      <w:r w:rsidR="008B7A3C">
        <w:rPr>
          <w:rFonts w:ascii="Times New Roman" w:hAnsi="Times New Roman"/>
          <w:szCs w:val="24"/>
        </w:rPr>
        <w:t>14769</w:t>
      </w:r>
      <w:r w:rsidRPr="00CC709D">
        <w:rPr>
          <w:rFonts w:ascii="Times New Roman" w:hAnsi="Times New Roman"/>
          <w:szCs w:val="24"/>
        </w:rPr>
        <w:t xml:space="preserve">, effective </w:t>
      </w:r>
      <w:r w:rsidR="00403F24">
        <w:rPr>
          <w:rFonts w:ascii="Times New Roman" w:hAnsi="Times New Roman"/>
          <w:szCs w:val="24"/>
        </w:rPr>
        <w:t>November 10, 2021</w:t>
      </w:r>
      <w:bookmarkStart w:id="0" w:name="_GoBack"/>
      <w:bookmarkEnd w:id="0"/>
      <w:r w:rsidRPr="00CC709D">
        <w:rPr>
          <w:rFonts w:ascii="Times New Roman" w:hAnsi="Times New Roman"/>
          <w:szCs w:val="24"/>
        </w:rPr>
        <w:t>)</w:t>
      </w:r>
    </w:p>
    <w:sectPr w:rsidR="001E149E" w:rsidRPr="001E149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FE8" w:rsidRDefault="00214FE8">
      <w:r>
        <w:separator/>
      </w:r>
    </w:p>
  </w:endnote>
  <w:endnote w:type="continuationSeparator" w:id="0">
    <w:p w:rsidR="00214FE8" w:rsidRDefault="0021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FE8" w:rsidRDefault="00214FE8">
      <w:r>
        <w:separator/>
      </w:r>
    </w:p>
  </w:footnote>
  <w:footnote w:type="continuationSeparator" w:id="0">
    <w:p w:rsidR="00214FE8" w:rsidRDefault="00214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742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056E"/>
    <w:rsid w:val="00083E97"/>
    <w:rsid w:val="0008539F"/>
    <w:rsid w:val="00085CDF"/>
    <w:rsid w:val="0008689B"/>
    <w:rsid w:val="000943C4"/>
    <w:rsid w:val="00097B01"/>
    <w:rsid w:val="000A4C0F"/>
    <w:rsid w:val="000A6321"/>
    <w:rsid w:val="000B2808"/>
    <w:rsid w:val="000B2839"/>
    <w:rsid w:val="000B4119"/>
    <w:rsid w:val="000B742B"/>
    <w:rsid w:val="000C1725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4917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49E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FE8"/>
    <w:rsid w:val="002162C7"/>
    <w:rsid w:val="00217ADC"/>
    <w:rsid w:val="0022052A"/>
    <w:rsid w:val="002209C0"/>
    <w:rsid w:val="00220B91"/>
    <w:rsid w:val="0022449A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3FC"/>
    <w:rsid w:val="0024775E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797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7627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F24"/>
    <w:rsid w:val="00404222"/>
    <w:rsid w:val="0040431F"/>
    <w:rsid w:val="00420E63"/>
    <w:rsid w:val="004218A0"/>
    <w:rsid w:val="00423F21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1F32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0BEC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9F4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B7A3C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520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0A78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539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0DA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09D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D3B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64F"/>
    <w:rsid w:val="00F96100"/>
    <w:rsid w:val="00F96704"/>
    <w:rsid w:val="00F97D67"/>
    <w:rsid w:val="00FA186E"/>
    <w:rsid w:val="00FA19DB"/>
    <w:rsid w:val="00FA28A5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A6AD6C10-AD40-4703-ACA2-AC21477E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DA4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2021-10-21T15:26:00Z</dcterms:created>
  <dcterms:modified xsi:type="dcterms:W3CDTF">2021-11-24T13:56:00Z</dcterms:modified>
</cp:coreProperties>
</file>