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C791" w14:textId="77777777" w:rsidR="00402770" w:rsidRPr="00B00CAF" w:rsidRDefault="00402770" w:rsidP="00B00CAF">
      <w:pPr>
        <w:spacing w:after="0" w:line="240" w:lineRule="auto"/>
        <w:rPr>
          <w:rFonts w:ascii="Times New Roman" w:hAnsi="Times New Roman" w:cs="Times New Roman"/>
          <w:sz w:val="24"/>
          <w:szCs w:val="24"/>
        </w:rPr>
      </w:pPr>
    </w:p>
    <w:p w14:paraId="566CDC4B" w14:textId="77777777" w:rsidR="00402770" w:rsidRPr="00B00CAF" w:rsidRDefault="00402770" w:rsidP="00B00CAF">
      <w:pPr>
        <w:spacing w:after="0" w:line="240" w:lineRule="auto"/>
        <w:rPr>
          <w:rFonts w:ascii="Times New Roman" w:hAnsi="Times New Roman" w:cs="Times New Roman"/>
          <w:b/>
          <w:bCs/>
          <w:sz w:val="24"/>
          <w:szCs w:val="24"/>
        </w:rPr>
      </w:pPr>
      <w:r w:rsidRPr="00B00CAF">
        <w:rPr>
          <w:rFonts w:ascii="Times New Roman" w:hAnsi="Times New Roman" w:cs="Times New Roman"/>
          <w:b/>
          <w:bCs/>
          <w:sz w:val="24"/>
          <w:szCs w:val="24"/>
        </w:rPr>
        <w:t xml:space="preserve">Section </w:t>
      </w:r>
      <w:proofErr w:type="gramStart"/>
      <w:r w:rsidRPr="00B00CAF">
        <w:rPr>
          <w:rFonts w:ascii="Times New Roman" w:hAnsi="Times New Roman" w:cs="Times New Roman"/>
          <w:b/>
          <w:bCs/>
          <w:sz w:val="24"/>
          <w:szCs w:val="24"/>
        </w:rPr>
        <w:t>1.241  Dispute</w:t>
      </w:r>
      <w:proofErr w:type="gramEnd"/>
      <w:r w:rsidRPr="00B00CAF">
        <w:rPr>
          <w:rFonts w:ascii="Times New Roman" w:hAnsi="Times New Roman" w:cs="Times New Roman"/>
          <w:b/>
          <w:bCs/>
          <w:sz w:val="24"/>
          <w:szCs w:val="24"/>
        </w:rPr>
        <w:t xml:space="preserve"> Resolution for Students Experiencing Homelessness</w:t>
      </w:r>
    </w:p>
    <w:p w14:paraId="294C0230" w14:textId="77777777" w:rsidR="00402770" w:rsidRPr="00B00CAF" w:rsidRDefault="00402770" w:rsidP="00B00CAF">
      <w:pPr>
        <w:spacing w:after="0" w:line="240" w:lineRule="auto"/>
        <w:rPr>
          <w:rFonts w:ascii="Times New Roman" w:hAnsi="Times New Roman" w:cs="Times New Roman"/>
          <w:sz w:val="24"/>
          <w:szCs w:val="24"/>
        </w:rPr>
      </w:pPr>
    </w:p>
    <w:p w14:paraId="63FCB637" w14:textId="4350FC87" w:rsidR="00402770" w:rsidRPr="00B00CAF" w:rsidRDefault="00402770" w:rsidP="00B00CAF">
      <w:pPr>
        <w:spacing w:after="0" w:line="240" w:lineRule="auto"/>
        <w:ind w:firstLine="720"/>
        <w:rPr>
          <w:rFonts w:ascii="Times New Roman" w:hAnsi="Times New Roman" w:cs="Times New Roman"/>
          <w:sz w:val="24"/>
          <w:szCs w:val="24"/>
        </w:rPr>
      </w:pPr>
      <w:r w:rsidRPr="00B00CAF">
        <w:rPr>
          <w:rFonts w:ascii="Times New Roman" w:hAnsi="Times New Roman" w:cs="Times New Roman"/>
          <w:sz w:val="24"/>
          <w:szCs w:val="24"/>
        </w:rPr>
        <w:t>a)</w:t>
      </w:r>
      <w:r w:rsidRPr="00B00CAF">
        <w:rPr>
          <w:rFonts w:ascii="Times New Roman" w:hAnsi="Times New Roman" w:cs="Times New Roman"/>
          <w:sz w:val="24"/>
          <w:szCs w:val="24"/>
        </w:rPr>
        <w:tab/>
        <w:t>In this Section:</w:t>
      </w:r>
    </w:p>
    <w:p w14:paraId="70E74075" w14:textId="77777777" w:rsidR="00402770" w:rsidRPr="00B00CAF" w:rsidRDefault="00402770" w:rsidP="00B00CAF">
      <w:pPr>
        <w:spacing w:after="0" w:line="240" w:lineRule="auto"/>
        <w:rPr>
          <w:rFonts w:ascii="Times New Roman" w:hAnsi="Times New Roman" w:cs="Times New Roman"/>
          <w:sz w:val="24"/>
          <w:szCs w:val="24"/>
        </w:rPr>
      </w:pPr>
    </w:p>
    <w:p w14:paraId="72A0B898" w14:textId="78D96342" w:rsidR="00402770" w:rsidRPr="00FD5AEE" w:rsidRDefault="00B00CAF" w:rsidP="00FD5AE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02770" w:rsidRPr="00FD5AEE">
        <w:rPr>
          <w:rFonts w:ascii="Times New Roman" w:hAnsi="Times New Roman" w:cs="Times New Roman"/>
          <w:sz w:val="24"/>
          <w:szCs w:val="24"/>
        </w:rPr>
        <w:t>"School district" means any public school district in this State.</w:t>
      </w:r>
    </w:p>
    <w:p w14:paraId="1AD6953C" w14:textId="77777777" w:rsidR="00402770" w:rsidRPr="00FD5AEE" w:rsidRDefault="00402770" w:rsidP="00FD5AEE">
      <w:pPr>
        <w:spacing w:after="0" w:line="240" w:lineRule="auto"/>
        <w:rPr>
          <w:rFonts w:ascii="Times New Roman" w:hAnsi="Times New Roman" w:cs="Times New Roman"/>
          <w:sz w:val="24"/>
          <w:szCs w:val="24"/>
        </w:rPr>
      </w:pPr>
    </w:p>
    <w:p w14:paraId="3527D592" w14:textId="4B8EBBE4" w:rsidR="00402770" w:rsidRPr="00FD5AEE" w:rsidRDefault="00B00CAF" w:rsidP="00B00CA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02770" w:rsidRPr="00FD5AEE">
        <w:rPr>
          <w:rFonts w:ascii="Times New Roman" w:hAnsi="Times New Roman" w:cs="Times New Roman"/>
          <w:sz w:val="24"/>
          <w:szCs w:val="24"/>
        </w:rPr>
        <w:t>"State Coordinator" means the Coordinator of Education of Homeless Children and Youth established by 42 U.S.C. 11432(d)(3).</w:t>
      </w:r>
    </w:p>
    <w:p w14:paraId="54391369" w14:textId="77777777" w:rsidR="00402770" w:rsidRPr="00FD5AEE" w:rsidRDefault="00402770" w:rsidP="00FD5AEE">
      <w:pPr>
        <w:spacing w:after="0" w:line="240" w:lineRule="auto"/>
        <w:rPr>
          <w:rFonts w:ascii="Times New Roman" w:hAnsi="Times New Roman" w:cs="Times New Roman"/>
          <w:sz w:val="24"/>
          <w:szCs w:val="24"/>
        </w:rPr>
      </w:pPr>
    </w:p>
    <w:p w14:paraId="2CAA8707" w14:textId="15440EB2" w:rsidR="00402770" w:rsidRPr="00FD5AEE" w:rsidRDefault="00402770" w:rsidP="00FD5AEE">
      <w:pPr>
        <w:spacing w:after="0" w:line="240" w:lineRule="auto"/>
        <w:ind w:left="1440" w:hanging="720"/>
        <w:rPr>
          <w:rFonts w:ascii="Times New Roman" w:hAnsi="Times New Roman" w:cs="Times New Roman"/>
          <w:sz w:val="24"/>
          <w:szCs w:val="24"/>
        </w:rPr>
      </w:pPr>
      <w:r w:rsidRPr="00FD5AEE">
        <w:rPr>
          <w:rFonts w:ascii="Times New Roman" w:hAnsi="Times New Roman" w:cs="Times New Roman"/>
          <w:sz w:val="24"/>
          <w:szCs w:val="24"/>
        </w:rPr>
        <w:t>b)</w:t>
      </w:r>
      <w:r w:rsidRPr="00FD5AEE">
        <w:rPr>
          <w:rFonts w:ascii="Times New Roman" w:hAnsi="Times New Roman" w:cs="Times New Roman"/>
          <w:sz w:val="24"/>
          <w:szCs w:val="24"/>
        </w:rPr>
        <w:tab/>
        <w:t>This Section establishes the dispute resolution procedure for disputes involving a student</w:t>
      </w:r>
      <w:r w:rsidR="00DD33F6" w:rsidRPr="00FD5AEE">
        <w:rPr>
          <w:rFonts w:ascii="Times New Roman" w:hAnsi="Times New Roman" w:cs="Times New Roman"/>
          <w:sz w:val="24"/>
          <w:szCs w:val="24"/>
        </w:rPr>
        <w:t>'</w:t>
      </w:r>
      <w:r w:rsidRPr="00FD5AEE">
        <w:rPr>
          <w:rFonts w:ascii="Times New Roman" w:hAnsi="Times New Roman" w:cs="Times New Roman"/>
          <w:sz w:val="24"/>
          <w:szCs w:val="24"/>
        </w:rPr>
        <w:t>s homeless status or homeless</w:t>
      </w:r>
      <w:r w:rsidR="00673E98">
        <w:rPr>
          <w:rFonts w:ascii="Times New Roman" w:hAnsi="Times New Roman" w:cs="Times New Roman"/>
          <w:sz w:val="24"/>
          <w:szCs w:val="24"/>
        </w:rPr>
        <w:t>ness</w:t>
      </w:r>
      <w:r w:rsidRPr="00FD5AEE">
        <w:rPr>
          <w:rFonts w:ascii="Times New Roman" w:hAnsi="Times New Roman" w:cs="Times New Roman"/>
          <w:sz w:val="24"/>
          <w:szCs w:val="24"/>
        </w:rPr>
        <w:t xml:space="preserve">-related claim, as determined under the Education for Homeless Children Act [105 </w:t>
      </w:r>
      <w:proofErr w:type="spellStart"/>
      <w:r w:rsidRPr="00FD5AEE">
        <w:rPr>
          <w:rFonts w:ascii="Times New Roman" w:hAnsi="Times New Roman" w:cs="Times New Roman"/>
          <w:sz w:val="24"/>
          <w:szCs w:val="24"/>
        </w:rPr>
        <w:t>ILCS</w:t>
      </w:r>
      <w:proofErr w:type="spellEnd"/>
      <w:r w:rsidRPr="00FD5AEE">
        <w:rPr>
          <w:rFonts w:ascii="Times New Roman" w:hAnsi="Times New Roman" w:cs="Times New Roman"/>
          <w:sz w:val="24"/>
          <w:szCs w:val="24"/>
        </w:rPr>
        <w:t xml:space="preserve"> 45] and the federal McKinney-Vento Education for Homeless Children Act </w:t>
      </w:r>
      <w:r w:rsidR="003F410B" w:rsidRPr="00FD5AEE">
        <w:rPr>
          <w:rFonts w:ascii="Times New Roman" w:hAnsi="Times New Roman" w:cs="Times New Roman"/>
          <w:sz w:val="24"/>
          <w:szCs w:val="24"/>
        </w:rPr>
        <w:t>(</w:t>
      </w:r>
      <w:r w:rsidRPr="00FD5AEE">
        <w:rPr>
          <w:rFonts w:ascii="Times New Roman" w:hAnsi="Times New Roman" w:cs="Times New Roman"/>
          <w:sz w:val="24"/>
          <w:szCs w:val="24"/>
        </w:rPr>
        <w:t>45 U.S.C. 11431</w:t>
      </w:r>
      <w:r w:rsidR="00673E98">
        <w:rPr>
          <w:rFonts w:ascii="Times New Roman" w:hAnsi="Times New Roman" w:cs="Times New Roman"/>
          <w:sz w:val="24"/>
          <w:szCs w:val="24"/>
        </w:rPr>
        <w:t xml:space="preserve"> through 11435</w:t>
      </w:r>
      <w:r w:rsidR="003F410B" w:rsidRPr="00FD5AEE">
        <w:rPr>
          <w:rFonts w:ascii="Times New Roman" w:hAnsi="Times New Roman" w:cs="Times New Roman"/>
          <w:sz w:val="24"/>
          <w:szCs w:val="24"/>
        </w:rPr>
        <w:t>)</w:t>
      </w:r>
      <w:r w:rsidRPr="00FD5AEE">
        <w:rPr>
          <w:rFonts w:ascii="Times New Roman" w:hAnsi="Times New Roman" w:cs="Times New Roman"/>
          <w:sz w:val="24"/>
          <w:szCs w:val="24"/>
        </w:rPr>
        <w:t xml:space="preserve">. </w:t>
      </w:r>
    </w:p>
    <w:p w14:paraId="250ACFE4" w14:textId="77777777" w:rsidR="00402770" w:rsidRPr="00FD5AEE" w:rsidRDefault="00402770" w:rsidP="00FD5AEE">
      <w:pPr>
        <w:spacing w:after="0" w:line="240" w:lineRule="auto"/>
        <w:rPr>
          <w:rFonts w:ascii="Times New Roman" w:hAnsi="Times New Roman" w:cs="Times New Roman"/>
          <w:sz w:val="24"/>
          <w:szCs w:val="24"/>
        </w:rPr>
      </w:pPr>
    </w:p>
    <w:p w14:paraId="2AD62815" w14:textId="63E28E3D"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t>1)</w:t>
      </w:r>
      <w:r w:rsidRPr="00FD5AEE">
        <w:rPr>
          <w:rFonts w:ascii="Times New Roman" w:hAnsi="Times New Roman" w:cs="Times New Roman"/>
          <w:sz w:val="24"/>
          <w:szCs w:val="24"/>
        </w:rPr>
        <w:tab/>
        <w:t>Any issue related to the homelessness or the homeless-related claim of a student or the student</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 xml:space="preserve">s parent or guardian is eligible for dispute resolution under this Section. These issues include, but are not limited to, </w:t>
      </w:r>
      <w:r w:rsidR="008500A2">
        <w:rPr>
          <w:rFonts w:ascii="Times New Roman" w:hAnsi="Times New Roman" w:cs="Times New Roman"/>
          <w:sz w:val="24"/>
          <w:szCs w:val="24"/>
        </w:rPr>
        <w:t xml:space="preserve">impacts or </w:t>
      </w:r>
      <w:r w:rsidRPr="00FD5AEE">
        <w:rPr>
          <w:rFonts w:ascii="Times New Roman" w:hAnsi="Times New Roman" w:cs="Times New Roman"/>
          <w:sz w:val="24"/>
          <w:szCs w:val="24"/>
        </w:rPr>
        <w:t xml:space="preserve">alleged impacts </w:t>
      </w:r>
      <w:r w:rsidR="008500A2">
        <w:rPr>
          <w:rFonts w:ascii="Times New Roman" w:hAnsi="Times New Roman" w:cs="Times New Roman"/>
          <w:sz w:val="24"/>
          <w:szCs w:val="24"/>
        </w:rPr>
        <w:t xml:space="preserve">of homelessness </w:t>
      </w:r>
      <w:r w:rsidRPr="00FD5AEE">
        <w:rPr>
          <w:rFonts w:ascii="Times New Roman" w:hAnsi="Times New Roman" w:cs="Times New Roman"/>
          <w:sz w:val="24"/>
          <w:szCs w:val="24"/>
        </w:rPr>
        <w:t>on eligibility, registration, enrollment, transportation, access to curricular and extracurricular programs, and fee waivers. The school district</w:t>
      </w:r>
      <w:r w:rsidR="003F410B" w:rsidRPr="00FD5AEE">
        <w:rPr>
          <w:rFonts w:ascii="Times New Roman" w:hAnsi="Times New Roman" w:cs="Times New Roman"/>
          <w:sz w:val="24"/>
          <w:szCs w:val="24"/>
        </w:rPr>
        <w:t>'</w:t>
      </w:r>
      <w:r w:rsidRPr="00FD5AEE">
        <w:rPr>
          <w:rFonts w:ascii="Times New Roman" w:hAnsi="Times New Roman" w:cs="Times New Roman"/>
          <w:sz w:val="24"/>
          <w:szCs w:val="24"/>
        </w:rPr>
        <w:t>s local homeless</w:t>
      </w:r>
      <w:r w:rsidR="008500A2">
        <w:rPr>
          <w:rFonts w:ascii="Times New Roman" w:hAnsi="Times New Roman" w:cs="Times New Roman"/>
          <w:sz w:val="24"/>
          <w:szCs w:val="24"/>
        </w:rPr>
        <w:t>ness</w:t>
      </w:r>
      <w:r w:rsidRPr="00FD5AEE">
        <w:rPr>
          <w:rFonts w:ascii="Times New Roman" w:hAnsi="Times New Roman" w:cs="Times New Roman"/>
          <w:sz w:val="24"/>
          <w:szCs w:val="24"/>
        </w:rPr>
        <w:t xml:space="preserve"> liaison must attempt to resolve any disagreement between the student or the student</w:t>
      </w:r>
      <w:r w:rsidR="003F410B" w:rsidRPr="00FD5AEE">
        <w:rPr>
          <w:rFonts w:ascii="Times New Roman" w:hAnsi="Times New Roman" w:cs="Times New Roman"/>
          <w:sz w:val="24"/>
          <w:szCs w:val="24"/>
        </w:rPr>
        <w:t>'</w:t>
      </w:r>
      <w:r w:rsidRPr="00FD5AEE">
        <w:rPr>
          <w:rFonts w:ascii="Times New Roman" w:hAnsi="Times New Roman" w:cs="Times New Roman"/>
          <w:sz w:val="24"/>
          <w:szCs w:val="24"/>
        </w:rPr>
        <w:t>s parent or guardian and the school district before the district initiates a dispute resolution under this Section.</w:t>
      </w:r>
    </w:p>
    <w:p w14:paraId="74CC87B1" w14:textId="77777777" w:rsidR="00402770" w:rsidRPr="00FD5AEE" w:rsidRDefault="00402770" w:rsidP="008E6CC0">
      <w:pPr>
        <w:spacing w:after="0" w:line="240" w:lineRule="auto"/>
        <w:rPr>
          <w:rFonts w:ascii="Times New Roman" w:hAnsi="Times New Roman" w:cs="Times New Roman"/>
          <w:sz w:val="24"/>
          <w:szCs w:val="24"/>
        </w:rPr>
      </w:pPr>
    </w:p>
    <w:p w14:paraId="657E77E0" w14:textId="2F5D4780"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t>2)</w:t>
      </w:r>
      <w:r w:rsidRPr="00FD5AEE">
        <w:rPr>
          <w:rFonts w:ascii="Times New Roman" w:hAnsi="Times New Roman" w:cs="Times New Roman"/>
          <w:sz w:val="24"/>
          <w:szCs w:val="24"/>
        </w:rPr>
        <w:tab/>
      </w:r>
      <w:r w:rsidR="008500A2">
        <w:rPr>
          <w:rFonts w:ascii="Times New Roman" w:hAnsi="Times New Roman" w:cs="Times New Roman"/>
          <w:sz w:val="24"/>
          <w:szCs w:val="24"/>
        </w:rPr>
        <w:t xml:space="preserve">School districts must structure dispute resolutions </w:t>
      </w:r>
      <w:r w:rsidRPr="00FD5AEE">
        <w:rPr>
          <w:rFonts w:ascii="Times New Roman" w:hAnsi="Times New Roman" w:cs="Times New Roman"/>
          <w:sz w:val="24"/>
          <w:szCs w:val="24"/>
        </w:rPr>
        <w:t xml:space="preserve">as informally as possible to </w:t>
      </w:r>
      <w:r w:rsidR="008500A2">
        <w:rPr>
          <w:rFonts w:ascii="Times New Roman" w:hAnsi="Times New Roman" w:cs="Times New Roman"/>
          <w:sz w:val="24"/>
          <w:szCs w:val="24"/>
        </w:rPr>
        <w:t xml:space="preserve">give </w:t>
      </w:r>
      <w:r w:rsidRPr="00FD5AEE">
        <w:rPr>
          <w:rFonts w:ascii="Times New Roman" w:hAnsi="Times New Roman" w:cs="Times New Roman"/>
          <w:sz w:val="24"/>
          <w:szCs w:val="24"/>
        </w:rPr>
        <w:t xml:space="preserve">students </w:t>
      </w:r>
      <w:r w:rsidR="008500A2">
        <w:rPr>
          <w:rFonts w:ascii="Times New Roman" w:hAnsi="Times New Roman" w:cs="Times New Roman"/>
          <w:sz w:val="24"/>
          <w:szCs w:val="24"/>
        </w:rPr>
        <w:t xml:space="preserve">or students' </w:t>
      </w:r>
      <w:r w:rsidRPr="00FD5AEE">
        <w:rPr>
          <w:rFonts w:ascii="Times New Roman" w:hAnsi="Times New Roman" w:cs="Times New Roman"/>
          <w:sz w:val="24"/>
          <w:szCs w:val="24"/>
        </w:rPr>
        <w:t>parent</w:t>
      </w:r>
      <w:r w:rsidR="008500A2">
        <w:rPr>
          <w:rFonts w:ascii="Times New Roman" w:hAnsi="Times New Roman" w:cs="Times New Roman"/>
          <w:sz w:val="24"/>
          <w:szCs w:val="24"/>
        </w:rPr>
        <w:t>s</w:t>
      </w:r>
      <w:r w:rsidRPr="00FD5AEE">
        <w:rPr>
          <w:rFonts w:ascii="Times New Roman" w:hAnsi="Times New Roman" w:cs="Times New Roman"/>
          <w:sz w:val="24"/>
          <w:szCs w:val="24"/>
        </w:rPr>
        <w:t xml:space="preserve"> or guardian</w:t>
      </w:r>
      <w:r w:rsidR="008500A2">
        <w:rPr>
          <w:rFonts w:ascii="Times New Roman" w:hAnsi="Times New Roman" w:cs="Times New Roman"/>
          <w:sz w:val="24"/>
          <w:szCs w:val="24"/>
        </w:rPr>
        <w:t>s</w:t>
      </w:r>
      <w:r w:rsidRPr="00FD5AEE">
        <w:rPr>
          <w:rFonts w:ascii="Times New Roman" w:hAnsi="Times New Roman" w:cs="Times New Roman"/>
          <w:sz w:val="24"/>
          <w:szCs w:val="24"/>
        </w:rPr>
        <w:t xml:space="preserve"> a</w:t>
      </w:r>
      <w:r w:rsidR="008500A2">
        <w:rPr>
          <w:rFonts w:ascii="Times New Roman" w:hAnsi="Times New Roman" w:cs="Times New Roman"/>
          <w:sz w:val="24"/>
          <w:szCs w:val="24"/>
        </w:rPr>
        <w:t>ny necessary</w:t>
      </w:r>
      <w:r w:rsidRPr="00FD5AEE">
        <w:rPr>
          <w:rFonts w:ascii="Times New Roman" w:hAnsi="Times New Roman" w:cs="Times New Roman"/>
          <w:sz w:val="24"/>
          <w:szCs w:val="24"/>
        </w:rPr>
        <w:t xml:space="preserve"> assistance navigating the process. </w:t>
      </w:r>
    </w:p>
    <w:p w14:paraId="3FC9BFD7" w14:textId="77777777" w:rsidR="00402770" w:rsidRPr="00FD5AEE" w:rsidRDefault="00402770" w:rsidP="008E6CC0">
      <w:pPr>
        <w:spacing w:after="0" w:line="240" w:lineRule="auto"/>
        <w:rPr>
          <w:rFonts w:ascii="Times New Roman" w:hAnsi="Times New Roman" w:cs="Times New Roman"/>
          <w:sz w:val="24"/>
          <w:szCs w:val="24"/>
        </w:rPr>
      </w:pPr>
    </w:p>
    <w:p w14:paraId="39D1716C" w14:textId="4D2098FA"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t>3)</w:t>
      </w:r>
      <w:r w:rsidRPr="00FD5AEE">
        <w:rPr>
          <w:rFonts w:ascii="Times New Roman" w:hAnsi="Times New Roman" w:cs="Times New Roman"/>
          <w:sz w:val="24"/>
          <w:szCs w:val="24"/>
        </w:rPr>
        <w:tab/>
        <w:t>A school district shall not delay enrollment, transportation, or other services before or during dispute resolution</w:t>
      </w:r>
      <w:r w:rsidR="001D33ED">
        <w:rPr>
          <w:rFonts w:ascii="Times New Roman" w:hAnsi="Times New Roman" w:cs="Times New Roman"/>
          <w:sz w:val="24"/>
          <w:szCs w:val="24"/>
        </w:rPr>
        <w:t>. The</w:t>
      </w:r>
      <w:r w:rsidRPr="00FD5AEE">
        <w:rPr>
          <w:rFonts w:ascii="Times New Roman" w:hAnsi="Times New Roman" w:cs="Times New Roman"/>
          <w:sz w:val="24"/>
          <w:szCs w:val="24"/>
        </w:rPr>
        <w:t xml:space="preserve"> school district must continue to provide those services until the conclusion of the dispute resolution process, including any appeals.</w:t>
      </w:r>
    </w:p>
    <w:p w14:paraId="32F91FAA" w14:textId="77777777" w:rsidR="00402770" w:rsidRPr="00FD5AEE" w:rsidRDefault="00402770" w:rsidP="00FD5AEE">
      <w:pPr>
        <w:spacing w:after="0" w:line="240" w:lineRule="auto"/>
        <w:rPr>
          <w:rFonts w:ascii="Times New Roman" w:hAnsi="Times New Roman" w:cs="Times New Roman"/>
          <w:sz w:val="24"/>
          <w:szCs w:val="24"/>
        </w:rPr>
      </w:pPr>
    </w:p>
    <w:p w14:paraId="1A409806" w14:textId="4B209424" w:rsidR="00402770" w:rsidRPr="00FD5AEE" w:rsidRDefault="00402770" w:rsidP="00FD5AEE">
      <w:pPr>
        <w:spacing w:after="0" w:line="240" w:lineRule="auto"/>
        <w:ind w:left="1440" w:hanging="720"/>
        <w:rPr>
          <w:rFonts w:ascii="Times New Roman" w:hAnsi="Times New Roman" w:cs="Times New Roman"/>
          <w:sz w:val="24"/>
          <w:szCs w:val="24"/>
        </w:rPr>
      </w:pPr>
      <w:r w:rsidRPr="00FD5AEE">
        <w:rPr>
          <w:rFonts w:ascii="Times New Roman" w:hAnsi="Times New Roman" w:cs="Times New Roman"/>
          <w:sz w:val="24"/>
          <w:szCs w:val="24"/>
        </w:rPr>
        <w:t>c)</w:t>
      </w:r>
      <w:r w:rsidRPr="00FD5AEE">
        <w:rPr>
          <w:rFonts w:ascii="Times New Roman" w:hAnsi="Times New Roman" w:cs="Times New Roman"/>
          <w:sz w:val="24"/>
          <w:szCs w:val="24"/>
        </w:rPr>
        <w:tab/>
        <w:t>If collaboration with the local homeless</w:t>
      </w:r>
      <w:r w:rsidR="001D33ED">
        <w:rPr>
          <w:rFonts w:ascii="Times New Roman" w:hAnsi="Times New Roman" w:cs="Times New Roman"/>
          <w:sz w:val="24"/>
          <w:szCs w:val="24"/>
        </w:rPr>
        <w:t>ness</w:t>
      </w:r>
      <w:r w:rsidRPr="00FD5AEE">
        <w:rPr>
          <w:rFonts w:ascii="Times New Roman" w:hAnsi="Times New Roman" w:cs="Times New Roman"/>
          <w:sz w:val="24"/>
          <w:szCs w:val="24"/>
        </w:rPr>
        <w:t xml:space="preserve"> </w:t>
      </w:r>
      <w:r w:rsidR="001D33ED" w:rsidRPr="00FD5AEE">
        <w:rPr>
          <w:rFonts w:ascii="Times New Roman" w:hAnsi="Times New Roman" w:cs="Times New Roman"/>
          <w:sz w:val="24"/>
          <w:szCs w:val="24"/>
        </w:rPr>
        <w:t>liaison</w:t>
      </w:r>
      <w:r w:rsidR="001D33ED">
        <w:rPr>
          <w:rFonts w:ascii="Times New Roman" w:hAnsi="Times New Roman" w:cs="Times New Roman"/>
          <w:sz w:val="24"/>
          <w:szCs w:val="24"/>
        </w:rPr>
        <w:t xml:space="preserve"> does not resolve an issue described under subsection (b)(1), the school</w:t>
      </w:r>
      <w:r w:rsidRPr="00FD5AEE">
        <w:rPr>
          <w:rFonts w:ascii="Times New Roman" w:hAnsi="Times New Roman" w:cs="Times New Roman"/>
          <w:sz w:val="24"/>
          <w:szCs w:val="24"/>
        </w:rPr>
        <w:t xml:space="preserve"> district must initiate a dispute resolution under this Section and se</w:t>
      </w:r>
      <w:r w:rsidR="003F410B" w:rsidRPr="00FD5AEE">
        <w:rPr>
          <w:rFonts w:ascii="Times New Roman" w:hAnsi="Times New Roman" w:cs="Times New Roman"/>
          <w:sz w:val="24"/>
          <w:szCs w:val="24"/>
        </w:rPr>
        <w:t>n</w:t>
      </w:r>
      <w:r w:rsidRPr="00FD5AEE">
        <w:rPr>
          <w:rFonts w:ascii="Times New Roman" w:hAnsi="Times New Roman" w:cs="Times New Roman"/>
          <w:sz w:val="24"/>
          <w:szCs w:val="24"/>
        </w:rPr>
        <w:t>d a letter to the student or the student</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 xml:space="preserve">s parent or guardian indicating the </w:t>
      </w:r>
      <w:r w:rsidR="001B36A4">
        <w:rPr>
          <w:rFonts w:ascii="Times New Roman" w:hAnsi="Times New Roman" w:cs="Times New Roman"/>
          <w:sz w:val="24"/>
          <w:szCs w:val="24"/>
        </w:rPr>
        <w:t xml:space="preserve">school </w:t>
      </w:r>
      <w:r w:rsidRPr="00FD5AEE">
        <w:rPr>
          <w:rFonts w:ascii="Times New Roman" w:hAnsi="Times New Roman" w:cs="Times New Roman"/>
          <w:sz w:val="24"/>
          <w:szCs w:val="24"/>
        </w:rPr>
        <w:t>district position on the dispute. The district must also send this letter to the regional superintendent of schools and the State Coordinator. The letter must include information on:</w:t>
      </w:r>
    </w:p>
    <w:p w14:paraId="3B14DACC" w14:textId="77777777" w:rsidR="00402770" w:rsidRPr="00FD5AEE" w:rsidRDefault="00402770" w:rsidP="008E6CC0">
      <w:pPr>
        <w:spacing w:after="0" w:line="240" w:lineRule="auto"/>
        <w:rPr>
          <w:rFonts w:ascii="Times New Roman" w:hAnsi="Times New Roman" w:cs="Times New Roman"/>
          <w:sz w:val="24"/>
          <w:szCs w:val="24"/>
        </w:rPr>
      </w:pPr>
    </w:p>
    <w:p w14:paraId="2A1A9BED" w14:textId="7C776FEC" w:rsidR="00402770" w:rsidRPr="00FD5AEE" w:rsidRDefault="00402770" w:rsidP="00FD5AEE">
      <w:pPr>
        <w:spacing w:after="0" w:line="240" w:lineRule="auto"/>
        <w:ind w:left="1440"/>
        <w:rPr>
          <w:rFonts w:ascii="Times New Roman" w:hAnsi="Times New Roman" w:cs="Times New Roman"/>
          <w:sz w:val="24"/>
          <w:szCs w:val="24"/>
        </w:rPr>
      </w:pPr>
      <w:r w:rsidRPr="00FD5AEE">
        <w:rPr>
          <w:rFonts w:ascii="Times New Roman" w:hAnsi="Times New Roman" w:cs="Times New Roman"/>
          <w:sz w:val="24"/>
          <w:szCs w:val="24"/>
        </w:rPr>
        <w:t>1)</w:t>
      </w:r>
      <w:r w:rsidRPr="00FD5AEE">
        <w:rPr>
          <w:rFonts w:ascii="Times New Roman" w:hAnsi="Times New Roman" w:cs="Times New Roman"/>
          <w:sz w:val="24"/>
          <w:szCs w:val="24"/>
        </w:rPr>
        <w:tab/>
      </w:r>
      <w:r w:rsidRPr="001B36A4">
        <w:rPr>
          <w:rFonts w:ascii="Times New Roman" w:hAnsi="Times New Roman" w:cs="Times New Roman"/>
          <w:i/>
          <w:iCs/>
          <w:sz w:val="24"/>
          <w:szCs w:val="24"/>
        </w:rPr>
        <w:t>the availability of an ombudsperson;</w:t>
      </w:r>
    </w:p>
    <w:p w14:paraId="0D0DAE78" w14:textId="77777777" w:rsidR="00402770" w:rsidRPr="00FD5AEE" w:rsidRDefault="00402770" w:rsidP="008E6CC0">
      <w:pPr>
        <w:spacing w:after="0" w:line="240" w:lineRule="auto"/>
        <w:rPr>
          <w:rFonts w:ascii="Times New Roman" w:hAnsi="Times New Roman" w:cs="Times New Roman"/>
          <w:sz w:val="24"/>
          <w:szCs w:val="24"/>
        </w:rPr>
      </w:pPr>
    </w:p>
    <w:p w14:paraId="59DCA871" w14:textId="60EADD46" w:rsidR="00402770" w:rsidRPr="00FD5AEE" w:rsidRDefault="00402770" w:rsidP="00FD5AEE">
      <w:pPr>
        <w:spacing w:after="0" w:line="240" w:lineRule="auto"/>
        <w:ind w:left="1440"/>
        <w:rPr>
          <w:rFonts w:ascii="Times New Roman" w:hAnsi="Times New Roman" w:cs="Times New Roman"/>
          <w:sz w:val="24"/>
          <w:szCs w:val="24"/>
        </w:rPr>
      </w:pPr>
      <w:r w:rsidRPr="00FD5AEE">
        <w:rPr>
          <w:rFonts w:ascii="Times New Roman" w:hAnsi="Times New Roman" w:cs="Times New Roman"/>
          <w:sz w:val="24"/>
          <w:szCs w:val="24"/>
        </w:rPr>
        <w:t>2)</w:t>
      </w:r>
      <w:r w:rsidRPr="00FD5AEE">
        <w:rPr>
          <w:rFonts w:ascii="Times New Roman" w:hAnsi="Times New Roman" w:cs="Times New Roman"/>
          <w:sz w:val="24"/>
          <w:szCs w:val="24"/>
        </w:rPr>
        <w:tab/>
      </w:r>
      <w:r w:rsidRPr="001B36A4">
        <w:rPr>
          <w:rFonts w:ascii="Times New Roman" w:hAnsi="Times New Roman" w:cs="Times New Roman"/>
          <w:i/>
          <w:iCs/>
          <w:sz w:val="24"/>
          <w:szCs w:val="24"/>
        </w:rPr>
        <w:t>sources of low cost or free legal assistance;</w:t>
      </w:r>
    </w:p>
    <w:p w14:paraId="2D37C2AA" w14:textId="77777777" w:rsidR="00402770" w:rsidRPr="00FD5AEE" w:rsidRDefault="00402770" w:rsidP="008E6CC0">
      <w:pPr>
        <w:spacing w:after="0" w:line="240" w:lineRule="auto"/>
        <w:rPr>
          <w:rFonts w:ascii="Times New Roman" w:hAnsi="Times New Roman" w:cs="Times New Roman"/>
          <w:sz w:val="24"/>
          <w:szCs w:val="24"/>
        </w:rPr>
      </w:pPr>
    </w:p>
    <w:p w14:paraId="0136CCA0" w14:textId="3F52872D"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t>3)</w:t>
      </w:r>
      <w:r w:rsidRPr="00FD5AEE">
        <w:rPr>
          <w:rFonts w:ascii="Times New Roman" w:hAnsi="Times New Roman" w:cs="Times New Roman"/>
          <w:sz w:val="24"/>
          <w:szCs w:val="24"/>
        </w:rPr>
        <w:tab/>
      </w:r>
      <w:r w:rsidR="001B36A4">
        <w:rPr>
          <w:rFonts w:ascii="Times New Roman" w:hAnsi="Times New Roman" w:cs="Times New Roman"/>
          <w:i/>
          <w:iCs/>
          <w:sz w:val="24"/>
          <w:szCs w:val="24"/>
        </w:rPr>
        <w:t xml:space="preserve">other </w:t>
      </w:r>
      <w:r w:rsidRPr="001B36A4">
        <w:rPr>
          <w:rFonts w:ascii="Times New Roman" w:hAnsi="Times New Roman" w:cs="Times New Roman"/>
          <w:i/>
          <w:iCs/>
          <w:sz w:val="24"/>
          <w:szCs w:val="24"/>
        </w:rPr>
        <w:t>advocacy services in the community</w:t>
      </w:r>
      <w:r w:rsidRPr="00FD5AEE">
        <w:rPr>
          <w:rFonts w:ascii="Times New Roman" w:hAnsi="Times New Roman" w:cs="Times New Roman"/>
          <w:sz w:val="24"/>
          <w:szCs w:val="24"/>
        </w:rPr>
        <w:t xml:space="preserve"> [</w:t>
      </w:r>
      <w:r w:rsidR="001B36A4">
        <w:rPr>
          <w:rFonts w:ascii="Times New Roman" w:hAnsi="Times New Roman" w:cs="Times New Roman"/>
          <w:sz w:val="24"/>
          <w:szCs w:val="24"/>
        </w:rPr>
        <w:t xml:space="preserve">105 </w:t>
      </w:r>
      <w:proofErr w:type="spellStart"/>
      <w:r w:rsidR="001B36A4">
        <w:rPr>
          <w:rFonts w:ascii="Times New Roman" w:hAnsi="Times New Roman" w:cs="Times New Roman"/>
          <w:sz w:val="24"/>
          <w:szCs w:val="24"/>
        </w:rPr>
        <w:t>ILCS</w:t>
      </w:r>
      <w:proofErr w:type="spellEnd"/>
      <w:r w:rsidR="001B36A4">
        <w:rPr>
          <w:rFonts w:ascii="Times New Roman" w:hAnsi="Times New Roman" w:cs="Times New Roman"/>
          <w:sz w:val="24"/>
          <w:szCs w:val="24"/>
        </w:rPr>
        <w:t xml:space="preserve"> 45/</w:t>
      </w:r>
      <w:r w:rsidRPr="00FD5AEE">
        <w:rPr>
          <w:rFonts w:ascii="Times New Roman" w:hAnsi="Times New Roman" w:cs="Times New Roman"/>
          <w:sz w:val="24"/>
          <w:szCs w:val="24"/>
        </w:rPr>
        <w:t>1-25</w:t>
      </w:r>
      <w:r w:rsidR="001B36A4">
        <w:rPr>
          <w:rFonts w:ascii="Times New Roman" w:hAnsi="Times New Roman" w:cs="Times New Roman"/>
          <w:sz w:val="24"/>
          <w:szCs w:val="24"/>
        </w:rPr>
        <w:t>];</w:t>
      </w:r>
      <w:r w:rsidRPr="00FD5AEE">
        <w:rPr>
          <w:rFonts w:ascii="Times New Roman" w:hAnsi="Times New Roman" w:cs="Times New Roman"/>
          <w:sz w:val="24"/>
          <w:szCs w:val="24"/>
        </w:rPr>
        <w:t xml:space="preserve"> and</w:t>
      </w:r>
    </w:p>
    <w:p w14:paraId="0C8F2FDE" w14:textId="0ED613F2" w:rsidR="00402770" w:rsidRPr="00FD5AEE" w:rsidRDefault="00402770" w:rsidP="00FD5AEE">
      <w:pPr>
        <w:spacing w:after="0" w:line="240" w:lineRule="auto"/>
        <w:rPr>
          <w:rFonts w:ascii="Times New Roman" w:hAnsi="Times New Roman" w:cs="Times New Roman"/>
          <w:sz w:val="24"/>
          <w:szCs w:val="24"/>
        </w:rPr>
      </w:pPr>
    </w:p>
    <w:p w14:paraId="2E54B3DF" w14:textId="3610B77E" w:rsidR="00402770" w:rsidRPr="00FD5AEE" w:rsidRDefault="00402770" w:rsidP="00FD5AEE">
      <w:pPr>
        <w:spacing w:after="0" w:line="240" w:lineRule="auto"/>
        <w:ind w:left="720" w:firstLine="720"/>
        <w:rPr>
          <w:rFonts w:ascii="Times New Roman" w:hAnsi="Times New Roman" w:cs="Times New Roman"/>
          <w:sz w:val="24"/>
          <w:szCs w:val="24"/>
        </w:rPr>
      </w:pPr>
      <w:r w:rsidRPr="00FD5AEE">
        <w:rPr>
          <w:rFonts w:ascii="Times New Roman" w:hAnsi="Times New Roman" w:cs="Times New Roman"/>
          <w:sz w:val="24"/>
          <w:szCs w:val="24"/>
        </w:rPr>
        <w:t>4)</w:t>
      </w:r>
      <w:r w:rsidRPr="00FD5AEE">
        <w:rPr>
          <w:rFonts w:ascii="Times New Roman" w:hAnsi="Times New Roman" w:cs="Times New Roman"/>
          <w:sz w:val="24"/>
          <w:szCs w:val="24"/>
        </w:rPr>
        <w:tab/>
        <w:t xml:space="preserve">the dispute resolution procedure. </w:t>
      </w:r>
    </w:p>
    <w:p w14:paraId="02855020" w14:textId="77777777" w:rsidR="00402770" w:rsidRPr="00FD5AEE" w:rsidRDefault="00402770" w:rsidP="00FD5AEE">
      <w:pPr>
        <w:spacing w:after="0" w:line="240" w:lineRule="auto"/>
        <w:rPr>
          <w:rFonts w:ascii="Times New Roman" w:hAnsi="Times New Roman" w:cs="Times New Roman"/>
          <w:sz w:val="24"/>
          <w:szCs w:val="24"/>
        </w:rPr>
      </w:pPr>
    </w:p>
    <w:p w14:paraId="4F5F9FFF" w14:textId="5CEA2810" w:rsidR="00402770" w:rsidRPr="00FD5AEE" w:rsidRDefault="00402770" w:rsidP="00FD5AEE">
      <w:pPr>
        <w:spacing w:after="0" w:line="240" w:lineRule="auto"/>
        <w:ind w:left="1440" w:hanging="720"/>
        <w:rPr>
          <w:rFonts w:ascii="Times New Roman" w:hAnsi="Times New Roman" w:cs="Times New Roman"/>
          <w:sz w:val="24"/>
          <w:szCs w:val="24"/>
        </w:rPr>
      </w:pPr>
      <w:r w:rsidRPr="00FD5AEE">
        <w:rPr>
          <w:rFonts w:ascii="Times New Roman" w:hAnsi="Times New Roman" w:cs="Times New Roman"/>
          <w:sz w:val="24"/>
          <w:szCs w:val="24"/>
        </w:rPr>
        <w:t>d)</w:t>
      </w:r>
      <w:r w:rsidRPr="00FD5AEE">
        <w:rPr>
          <w:rFonts w:ascii="Times New Roman" w:hAnsi="Times New Roman" w:cs="Times New Roman"/>
          <w:sz w:val="24"/>
          <w:szCs w:val="24"/>
        </w:rPr>
        <w:tab/>
        <w:t xml:space="preserve">No later than 10 school days after receiving the notification required under subsection (c), the regional superintendent of schools must </w:t>
      </w:r>
      <w:r w:rsidRPr="009F0828">
        <w:rPr>
          <w:rFonts w:ascii="Times New Roman" w:hAnsi="Times New Roman" w:cs="Times New Roman"/>
          <w:i/>
          <w:iCs/>
          <w:sz w:val="24"/>
          <w:szCs w:val="24"/>
        </w:rPr>
        <w:t>appoint an ombudsperson who is fair and impartial and familiar with the educational rights and needs of homeless children to provide resource information and resolve the dispute</w:t>
      </w:r>
      <w:r w:rsidR="009F0828">
        <w:rPr>
          <w:rFonts w:ascii="Times New Roman" w:hAnsi="Times New Roman" w:cs="Times New Roman"/>
          <w:i/>
          <w:iCs/>
          <w:sz w:val="24"/>
          <w:szCs w:val="24"/>
        </w:rPr>
        <w:t xml:space="preserve">s at schools within </w:t>
      </w:r>
      <w:r w:rsidR="009F0828">
        <w:rPr>
          <w:rFonts w:ascii="Times New Roman" w:hAnsi="Times New Roman" w:cs="Times New Roman"/>
          <w:sz w:val="24"/>
          <w:szCs w:val="24"/>
        </w:rPr>
        <w:t>the region</w:t>
      </w:r>
      <w:r w:rsidR="009F0828">
        <w:rPr>
          <w:rFonts w:ascii="Times New Roman" w:hAnsi="Times New Roman" w:cs="Times New Roman"/>
          <w:i/>
          <w:iCs/>
          <w:sz w:val="24"/>
          <w:szCs w:val="24"/>
        </w:rPr>
        <w:t xml:space="preserve"> relating to the rights of homeless children under </w:t>
      </w:r>
      <w:r w:rsidR="009F0828">
        <w:rPr>
          <w:rFonts w:ascii="Times New Roman" w:hAnsi="Times New Roman" w:cs="Times New Roman"/>
          <w:sz w:val="24"/>
          <w:szCs w:val="24"/>
        </w:rPr>
        <w:t xml:space="preserve">the Education for Homeless Children </w:t>
      </w:r>
      <w:r w:rsidR="009F0828">
        <w:rPr>
          <w:rFonts w:ascii="Times New Roman" w:hAnsi="Times New Roman" w:cs="Times New Roman"/>
          <w:i/>
          <w:iCs/>
          <w:sz w:val="24"/>
          <w:szCs w:val="24"/>
        </w:rPr>
        <w:t xml:space="preserve">Act </w:t>
      </w:r>
      <w:r w:rsidR="009F0828">
        <w:rPr>
          <w:rFonts w:ascii="Times New Roman" w:hAnsi="Times New Roman" w:cs="Times New Roman"/>
          <w:sz w:val="24"/>
          <w:szCs w:val="24"/>
        </w:rPr>
        <w:t>and this Part</w:t>
      </w:r>
      <w:r w:rsidRPr="00FD5AEE">
        <w:rPr>
          <w:rFonts w:ascii="Times New Roman" w:hAnsi="Times New Roman" w:cs="Times New Roman"/>
          <w:sz w:val="24"/>
          <w:szCs w:val="24"/>
        </w:rPr>
        <w:t xml:space="preserve">. If possible, </w:t>
      </w:r>
      <w:r w:rsidRPr="009F0828">
        <w:rPr>
          <w:rFonts w:ascii="Times New Roman" w:hAnsi="Times New Roman" w:cs="Times New Roman"/>
          <w:i/>
          <w:iCs/>
          <w:sz w:val="24"/>
          <w:szCs w:val="24"/>
        </w:rPr>
        <w:t>the ombudsperson shall convene a meeting of all parties and attempt to resolve the dispute within 5 school days after receiving notice of the dispute</w:t>
      </w:r>
      <w:r w:rsidRPr="00FD5AEE">
        <w:rPr>
          <w:rFonts w:ascii="Times New Roman" w:hAnsi="Times New Roman" w:cs="Times New Roman"/>
          <w:sz w:val="24"/>
          <w:szCs w:val="24"/>
        </w:rPr>
        <w:t>. [1</w:t>
      </w:r>
      <w:r w:rsidR="009F0828">
        <w:rPr>
          <w:rFonts w:ascii="Times New Roman" w:hAnsi="Times New Roman" w:cs="Times New Roman"/>
          <w:sz w:val="24"/>
          <w:szCs w:val="24"/>
        </w:rPr>
        <w:t xml:space="preserve">05 </w:t>
      </w:r>
      <w:proofErr w:type="spellStart"/>
      <w:r w:rsidR="009F0828">
        <w:rPr>
          <w:rFonts w:ascii="Times New Roman" w:hAnsi="Times New Roman" w:cs="Times New Roman"/>
          <w:sz w:val="24"/>
          <w:szCs w:val="24"/>
        </w:rPr>
        <w:t>ILCS</w:t>
      </w:r>
      <w:proofErr w:type="spellEnd"/>
      <w:r w:rsidR="009F0828">
        <w:rPr>
          <w:rFonts w:ascii="Times New Roman" w:hAnsi="Times New Roman" w:cs="Times New Roman"/>
          <w:sz w:val="24"/>
          <w:szCs w:val="24"/>
        </w:rPr>
        <w:t xml:space="preserve"> 45/1</w:t>
      </w:r>
      <w:r w:rsidRPr="00FD5AEE">
        <w:rPr>
          <w:rFonts w:ascii="Times New Roman" w:hAnsi="Times New Roman" w:cs="Times New Roman"/>
          <w:sz w:val="24"/>
          <w:szCs w:val="24"/>
        </w:rPr>
        <w:t>-25</w:t>
      </w:r>
      <w:r w:rsidR="009F0828">
        <w:rPr>
          <w:rFonts w:ascii="Times New Roman" w:hAnsi="Times New Roman" w:cs="Times New Roman"/>
          <w:sz w:val="24"/>
          <w:szCs w:val="24"/>
        </w:rPr>
        <w:t>(a)]</w:t>
      </w:r>
      <w:r w:rsidRPr="00FD5AEE">
        <w:rPr>
          <w:rFonts w:ascii="Times New Roman" w:hAnsi="Times New Roman" w:cs="Times New Roman"/>
          <w:sz w:val="24"/>
          <w:szCs w:val="24"/>
        </w:rPr>
        <w:t xml:space="preserve"> </w:t>
      </w:r>
    </w:p>
    <w:p w14:paraId="2289DCF5" w14:textId="77777777" w:rsidR="00402770" w:rsidRPr="00FD5AEE" w:rsidRDefault="00402770" w:rsidP="008E6CC0">
      <w:pPr>
        <w:spacing w:after="0" w:line="240" w:lineRule="auto"/>
        <w:rPr>
          <w:rFonts w:ascii="Times New Roman" w:hAnsi="Times New Roman" w:cs="Times New Roman"/>
          <w:sz w:val="24"/>
          <w:szCs w:val="24"/>
        </w:rPr>
      </w:pPr>
    </w:p>
    <w:p w14:paraId="1DEE779A" w14:textId="1E0FC974"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t>1)</w:t>
      </w:r>
      <w:r w:rsidRPr="00FD5AEE">
        <w:rPr>
          <w:rFonts w:ascii="Times New Roman" w:hAnsi="Times New Roman" w:cs="Times New Roman"/>
          <w:sz w:val="24"/>
          <w:szCs w:val="24"/>
        </w:rPr>
        <w:tab/>
        <w:t xml:space="preserve">The ombudsperson must set clear rules and timelines for the dispute resolution process and inform each party of their respective expectations for the duration of the dispute resolution. </w:t>
      </w:r>
    </w:p>
    <w:p w14:paraId="606F0531" w14:textId="77777777" w:rsidR="00402770" w:rsidRPr="00FD5AEE" w:rsidRDefault="00402770" w:rsidP="008E6CC0">
      <w:pPr>
        <w:spacing w:after="0" w:line="240" w:lineRule="auto"/>
        <w:rPr>
          <w:rFonts w:ascii="Times New Roman" w:hAnsi="Times New Roman" w:cs="Times New Roman"/>
          <w:sz w:val="24"/>
          <w:szCs w:val="24"/>
        </w:rPr>
      </w:pPr>
    </w:p>
    <w:p w14:paraId="1E271620" w14:textId="68FD61FE"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t>2)</w:t>
      </w:r>
      <w:r w:rsidRPr="00FD5AEE">
        <w:rPr>
          <w:rFonts w:ascii="Times New Roman" w:hAnsi="Times New Roman" w:cs="Times New Roman"/>
          <w:sz w:val="24"/>
          <w:szCs w:val="24"/>
        </w:rPr>
        <w:tab/>
        <w:t>The ombudsperson must provide copies of documents that will be used by the other party before the meeting, if possible.</w:t>
      </w:r>
    </w:p>
    <w:p w14:paraId="5C887DA0" w14:textId="77777777" w:rsidR="00402770" w:rsidRPr="00FD5AEE" w:rsidRDefault="00402770" w:rsidP="008E6CC0">
      <w:pPr>
        <w:spacing w:after="0" w:line="240" w:lineRule="auto"/>
        <w:rPr>
          <w:rFonts w:ascii="Times New Roman" w:hAnsi="Times New Roman" w:cs="Times New Roman"/>
          <w:sz w:val="24"/>
          <w:szCs w:val="24"/>
        </w:rPr>
      </w:pPr>
    </w:p>
    <w:p w14:paraId="7B483F35" w14:textId="465B2C26" w:rsidR="00402770" w:rsidRPr="00FD5AEE" w:rsidRDefault="00402770" w:rsidP="00FD5AEE">
      <w:pPr>
        <w:spacing w:after="0" w:line="240" w:lineRule="auto"/>
        <w:ind w:left="1440"/>
        <w:rPr>
          <w:rFonts w:ascii="Times New Roman" w:hAnsi="Times New Roman" w:cs="Times New Roman"/>
          <w:sz w:val="24"/>
          <w:szCs w:val="24"/>
        </w:rPr>
      </w:pPr>
      <w:r w:rsidRPr="00FD5AEE">
        <w:rPr>
          <w:rFonts w:ascii="Times New Roman" w:hAnsi="Times New Roman" w:cs="Times New Roman"/>
          <w:sz w:val="24"/>
          <w:szCs w:val="24"/>
        </w:rPr>
        <w:t>3)</w:t>
      </w:r>
      <w:r w:rsidRPr="00FD5AEE">
        <w:rPr>
          <w:rFonts w:ascii="Times New Roman" w:hAnsi="Times New Roman" w:cs="Times New Roman"/>
          <w:sz w:val="24"/>
          <w:szCs w:val="24"/>
        </w:rPr>
        <w:tab/>
        <w:t>The ombudsperson must allow:</w:t>
      </w:r>
    </w:p>
    <w:p w14:paraId="1DADDD86" w14:textId="77777777" w:rsidR="00402770" w:rsidRPr="00FD5AEE" w:rsidRDefault="00402770" w:rsidP="00FD5AEE">
      <w:pPr>
        <w:spacing w:after="0" w:line="240" w:lineRule="auto"/>
        <w:rPr>
          <w:rFonts w:ascii="Times New Roman" w:hAnsi="Times New Roman" w:cs="Times New Roman"/>
          <w:sz w:val="24"/>
          <w:szCs w:val="24"/>
        </w:rPr>
      </w:pPr>
    </w:p>
    <w:p w14:paraId="32182E87" w14:textId="1A87EC41" w:rsidR="00402770" w:rsidRPr="00FD5AEE" w:rsidRDefault="00402770" w:rsidP="00FD5AEE">
      <w:pPr>
        <w:spacing w:after="0" w:line="240" w:lineRule="auto"/>
        <w:ind w:left="2160"/>
        <w:rPr>
          <w:rFonts w:ascii="Times New Roman" w:hAnsi="Times New Roman" w:cs="Times New Roman"/>
          <w:sz w:val="24"/>
          <w:szCs w:val="24"/>
        </w:rPr>
      </w:pPr>
      <w:r w:rsidRPr="00FD5AEE">
        <w:rPr>
          <w:rFonts w:ascii="Times New Roman" w:hAnsi="Times New Roman" w:cs="Times New Roman"/>
          <w:sz w:val="24"/>
          <w:szCs w:val="24"/>
        </w:rPr>
        <w:t>A)</w:t>
      </w:r>
      <w:r w:rsidRPr="00FD5AEE">
        <w:rPr>
          <w:rFonts w:ascii="Times New Roman" w:hAnsi="Times New Roman" w:cs="Times New Roman"/>
          <w:sz w:val="24"/>
          <w:szCs w:val="24"/>
        </w:rPr>
        <w:tab/>
        <w:t>a complete presentation of relevant facts by all parties; and</w:t>
      </w:r>
    </w:p>
    <w:p w14:paraId="64BDCA81" w14:textId="77777777" w:rsidR="00402770" w:rsidRPr="00FD5AEE" w:rsidRDefault="00402770" w:rsidP="008E6CC0">
      <w:pPr>
        <w:spacing w:after="0" w:line="240" w:lineRule="auto"/>
        <w:rPr>
          <w:rFonts w:ascii="Times New Roman" w:hAnsi="Times New Roman" w:cs="Times New Roman"/>
          <w:sz w:val="24"/>
          <w:szCs w:val="24"/>
        </w:rPr>
      </w:pPr>
    </w:p>
    <w:p w14:paraId="600EB26B" w14:textId="3513C5E8"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B)</w:t>
      </w:r>
      <w:r w:rsidRPr="00FD5AEE">
        <w:rPr>
          <w:rFonts w:ascii="Times New Roman" w:hAnsi="Times New Roman" w:cs="Times New Roman"/>
          <w:sz w:val="24"/>
          <w:szCs w:val="24"/>
        </w:rPr>
        <w:tab/>
        <w:t>assistance for the student or the student</w:t>
      </w:r>
      <w:r w:rsidR="003F410B" w:rsidRPr="00FD5AEE">
        <w:rPr>
          <w:rFonts w:ascii="Times New Roman" w:hAnsi="Times New Roman" w:cs="Times New Roman"/>
          <w:sz w:val="24"/>
          <w:szCs w:val="24"/>
        </w:rPr>
        <w:t>'</w:t>
      </w:r>
      <w:r w:rsidRPr="00FD5AEE">
        <w:rPr>
          <w:rFonts w:ascii="Times New Roman" w:hAnsi="Times New Roman" w:cs="Times New Roman"/>
          <w:sz w:val="24"/>
          <w:szCs w:val="24"/>
        </w:rPr>
        <w:t xml:space="preserve">s parent or guardian from a legal representative knowledgeable of federal and State laws </w:t>
      </w:r>
      <w:r w:rsidR="009F0828">
        <w:rPr>
          <w:rFonts w:ascii="Times New Roman" w:hAnsi="Times New Roman" w:cs="Times New Roman"/>
          <w:sz w:val="24"/>
          <w:szCs w:val="24"/>
        </w:rPr>
        <w:t xml:space="preserve">concerning </w:t>
      </w:r>
      <w:r w:rsidRPr="00FD5AEE">
        <w:rPr>
          <w:rFonts w:ascii="Times New Roman" w:hAnsi="Times New Roman" w:cs="Times New Roman"/>
          <w:sz w:val="24"/>
          <w:szCs w:val="24"/>
        </w:rPr>
        <w:t>homeless students</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 xml:space="preserve"> educational rights.</w:t>
      </w:r>
    </w:p>
    <w:p w14:paraId="2EDFA0DE" w14:textId="77777777" w:rsidR="00402770" w:rsidRPr="00FD5AEE" w:rsidRDefault="00402770" w:rsidP="00FD5AEE">
      <w:pPr>
        <w:spacing w:after="0" w:line="240" w:lineRule="auto"/>
        <w:rPr>
          <w:rFonts w:ascii="Times New Roman" w:hAnsi="Times New Roman" w:cs="Times New Roman"/>
          <w:sz w:val="24"/>
          <w:szCs w:val="24"/>
        </w:rPr>
      </w:pPr>
    </w:p>
    <w:p w14:paraId="542B3100" w14:textId="21387524" w:rsidR="00402770" w:rsidRPr="00FD5AEE" w:rsidRDefault="00402770" w:rsidP="00FD5AEE">
      <w:pPr>
        <w:spacing w:after="0" w:line="240" w:lineRule="auto"/>
        <w:ind w:left="720" w:firstLine="720"/>
        <w:rPr>
          <w:rFonts w:ascii="Times New Roman" w:hAnsi="Times New Roman" w:cs="Times New Roman"/>
          <w:sz w:val="24"/>
          <w:szCs w:val="24"/>
        </w:rPr>
      </w:pPr>
      <w:r w:rsidRPr="00FD5AEE">
        <w:rPr>
          <w:rFonts w:ascii="Times New Roman" w:hAnsi="Times New Roman" w:cs="Times New Roman"/>
          <w:sz w:val="24"/>
          <w:szCs w:val="24"/>
        </w:rPr>
        <w:t>4)</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The ombudsperson may:</w:t>
      </w:r>
    </w:p>
    <w:p w14:paraId="1803AA5D" w14:textId="77777777" w:rsidR="00402770" w:rsidRPr="00FD5AEE" w:rsidRDefault="00402770" w:rsidP="00FD5AEE">
      <w:pPr>
        <w:spacing w:after="0" w:line="240" w:lineRule="auto"/>
        <w:rPr>
          <w:rFonts w:ascii="Times New Roman" w:hAnsi="Times New Roman" w:cs="Times New Roman"/>
          <w:sz w:val="24"/>
          <w:szCs w:val="24"/>
        </w:rPr>
      </w:pPr>
    </w:p>
    <w:p w14:paraId="5FAB71B3" w14:textId="56987BF9" w:rsidR="00402770" w:rsidRPr="00FD5AEE" w:rsidRDefault="00402770" w:rsidP="00FD5AEE">
      <w:pPr>
        <w:spacing w:after="0" w:line="240" w:lineRule="auto"/>
        <w:ind w:left="2160"/>
        <w:rPr>
          <w:rFonts w:ascii="Times New Roman" w:hAnsi="Times New Roman" w:cs="Times New Roman"/>
          <w:sz w:val="24"/>
          <w:szCs w:val="24"/>
        </w:rPr>
      </w:pPr>
      <w:r w:rsidRPr="00FD5AEE">
        <w:rPr>
          <w:rFonts w:ascii="Times New Roman" w:hAnsi="Times New Roman" w:cs="Times New Roman"/>
          <w:sz w:val="24"/>
          <w:szCs w:val="24"/>
        </w:rPr>
        <w:t>A)</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require each party to make an opening statement;</w:t>
      </w:r>
    </w:p>
    <w:p w14:paraId="4F35B78B" w14:textId="77777777" w:rsidR="00402770" w:rsidRPr="00FD5AEE" w:rsidRDefault="00402770" w:rsidP="008E6CC0">
      <w:pPr>
        <w:spacing w:after="0" w:line="240" w:lineRule="auto"/>
        <w:rPr>
          <w:rFonts w:ascii="Times New Roman" w:hAnsi="Times New Roman" w:cs="Times New Roman"/>
          <w:sz w:val="24"/>
          <w:szCs w:val="24"/>
        </w:rPr>
      </w:pPr>
    </w:p>
    <w:p w14:paraId="5ACF2F54" w14:textId="45A4984E"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B)</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limit the amount of time each party may use to present information;</w:t>
      </w:r>
    </w:p>
    <w:p w14:paraId="59578F91" w14:textId="77777777" w:rsidR="00402770" w:rsidRPr="00FD5AEE" w:rsidRDefault="00402770" w:rsidP="008E6CC0">
      <w:pPr>
        <w:spacing w:after="0" w:line="240" w:lineRule="auto"/>
        <w:rPr>
          <w:rFonts w:ascii="Times New Roman" w:hAnsi="Times New Roman" w:cs="Times New Roman"/>
          <w:sz w:val="24"/>
          <w:szCs w:val="24"/>
        </w:rPr>
      </w:pPr>
    </w:p>
    <w:p w14:paraId="0F2B96A7" w14:textId="32406645" w:rsidR="00402770" w:rsidRPr="00FD5AEE" w:rsidRDefault="00402770" w:rsidP="00FD5AEE">
      <w:pPr>
        <w:spacing w:after="0" w:line="240" w:lineRule="auto"/>
        <w:ind w:left="2160"/>
        <w:rPr>
          <w:rFonts w:ascii="Times New Roman" w:hAnsi="Times New Roman" w:cs="Times New Roman"/>
          <w:sz w:val="24"/>
          <w:szCs w:val="24"/>
        </w:rPr>
      </w:pPr>
      <w:r w:rsidRPr="00FD5AEE">
        <w:rPr>
          <w:rFonts w:ascii="Times New Roman" w:hAnsi="Times New Roman" w:cs="Times New Roman"/>
          <w:sz w:val="24"/>
          <w:szCs w:val="24"/>
        </w:rPr>
        <w:t>C)</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pose questions to each party;</w:t>
      </w:r>
    </w:p>
    <w:p w14:paraId="163F4A81" w14:textId="77777777" w:rsidR="00402770" w:rsidRPr="00FD5AEE" w:rsidRDefault="00402770" w:rsidP="008E6CC0">
      <w:pPr>
        <w:spacing w:after="0" w:line="240" w:lineRule="auto"/>
        <w:rPr>
          <w:rFonts w:ascii="Times New Roman" w:hAnsi="Times New Roman" w:cs="Times New Roman"/>
          <w:sz w:val="24"/>
          <w:szCs w:val="24"/>
        </w:rPr>
      </w:pPr>
    </w:p>
    <w:p w14:paraId="1519F56E" w14:textId="63BDB9E5"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D)</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limit any redundant testimony or testimony that is not directly related to homeless</w:t>
      </w:r>
      <w:r w:rsidR="009F0828">
        <w:rPr>
          <w:rFonts w:ascii="Times New Roman" w:hAnsi="Times New Roman" w:cs="Times New Roman"/>
          <w:sz w:val="24"/>
          <w:szCs w:val="24"/>
        </w:rPr>
        <w:t>ness</w:t>
      </w:r>
      <w:r w:rsidRPr="00FD5AEE">
        <w:rPr>
          <w:rFonts w:ascii="Times New Roman" w:hAnsi="Times New Roman" w:cs="Times New Roman"/>
          <w:sz w:val="24"/>
          <w:szCs w:val="24"/>
        </w:rPr>
        <w:t xml:space="preserve"> claims; or</w:t>
      </w:r>
    </w:p>
    <w:p w14:paraId="1FE94A24" w14:textId="77777777" w:rsidR="00402770" w:rsidRPr="00FD5AEE" w:rsidRDefault="00402770" w:rsidP="00FD5AEE">
      <w:pPr>
        <w:spacing w:after="0" w:line="240" w:lineRule="auto"/>
        <w:rPr>
          <w:rFonts w:ascii="Times New Roman" w:hAnsi="Times New Roman" w:cs="Times New Roman"/>
          <w:sz w:val="24"/>
          <w:szCs w:val="24"/>
        </w:rPr>
      </w:pPr>
    </w:p>
    <w:p w14:paraId="53CDFE00" w14:textId="0091741E"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E)</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make allowances for the student or the student</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s parent or guardian (e.g., in how evidence or arguments are presented).</w:t>
      </w:r>
    </w:p>
    <w:p w14:paraId="20962550" w14:textId="77777777" w:rsidR="00402770" w:rsidRPr="00FD5AEE" w:rsidRDefault="00402770" w:rsidP="00FD5AEE">
      <w:pPr>
        <w:spacing w:after="0" w:line="240" w:lineRule="auto"/>
        <w:rPr>
          <w:rFonts w:ascii="Times New Roman" w:hAnsi="Times New Roman" w:cs="Times New Roman"/>
          <w:sz w:val="24"/>
          <w:szCs w:val="24"/>
        </w:rPr>
      </w:pPr>
    </w:p>
    <w:p w14:paraId="3B222356" w14:textId="6C22B104"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t>5)</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 xml:space="preserve">No later than ten school days after the conclusion of the dispute resolution meeting, if possible, the ombudsperson must make a written determination </w:t>
      </w:r>
      <w:r w:rsidRPr="00FD5AEE">
        <w:rPr>
          <w:rFonts w:ascii="Times New Roman" w:hAnsi="Times New Roman" w:cs="Times New Roman"/>
          <w:sz w:val="24"/>
          <w:szCs w:val="24"/>
        </w:rPr>
        <w:lastRenderedPageBreak/>
        <w:t>on a form supplied by the State Board of Education</w:t>
      </w:r>
      <w:r w:rsidR="009F0828">
        <w:rPr>
          <w:rFonts w:ascii="Times New Roman" w:hAnsi="Times New Roman" w:cs="Times New Roman"/>
          <w:sz w:val="24"/>
          <w:szCs w:val="24"/>
        </w:rPr>
        <w:t xml:space="preserve"> (available at </w:t>
      </w:r>
      <w:r w:rsidR="009F0828" w:rsidRPr="009F0828">
        <w:rPr>
          <w:rFonts w:ascii="Times New Roman" w:hAnsi="Times New Roman" w:cs="Times New Roman"/>
          <w:sz w:val="24"/>
          <w:szCs w:val="24"/>
        </w:rPr>
        <w:t>www.isbe.net</w:t>
      </w:r>
      <w:r w:rsidR="009F0828">
        <w:rPr>
          <w:rFonts w:ascii="Times New Roman" w:hAnsi="Times New Roman" w:cs="Times New Roman"/>
          <w:sz w:val="24"/>
          <w:szCs w:val="24"/>
        </w:rPr>
        <w:t>)</w:t>
      </w:r>
      <w:r w:rsidRPr="00FD5AEE">
        <w:rPr>
          <w:rFonts w:ascii="Times New Roman" w:hAnsi="Times New Roman" w:cs="Times New Roman"/>
          <w:sz w:val="24"/>
          <w:szCs w:val="24"/>
        </w:rPr>
        <w:t xml:space="preserve">. At a minimum, the form will include the following: </w:t>
      </w:r>
    </w:p>
    <w:p w14:paraId="27B279B4" w14:textId="77777777" w:rsidR="00402770" w:rsidRPr="00FD5AEE" w:rsidRDefault="00402770" w:rsidP="008E6CC0">
      <w:pPr>
        <w:spacing w:after="0" w:line="240" w:lineRule="auto"/>
        <w:rPr>
          <w:rFonts w:ascii="Times New Roman" w:hAnsi="Times New Roman" w:cs="Times New Roman"/>
          <w:sz w:val="24"/>
          <w:szCs w:val="24"/>
        </w:rPr>
      </w:pPr>
    </w:p>
    <w:p w14:paraId="04F3B19B" w14:textId="36A4D241"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A)</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The name of the school district and school, names of the student and the student</w:t>
      </w:r>
      <w:r w:rsidR="003F410B" w:rsidRPr="00FD5AEE">
        <w:rPr>
          <w:rFonts w:ascii="Times New Roman" w:hAnsi="Times New Roman" w:cs="Times New Roman"/>
          <w:sz w:val="24"/>
          <w:szCs w:val="24"/>
        </w:rPr>
        <w:t>'</w:t>
      </w:r>
      <w:r w:rsidRPr="00FD5AEE">
        <w:rPr>
          <w:rFonts w:ascii="Times New Roman" w:hAnsi="Times New Roman" w:cs="Times New Roman"/>
          <w:sz w:val="24"/>
          <w:szCs w:val="24"/>
        </w:rPr>
        <w:t>s parent or guardian, and the nature of the dispute.</w:t>
      </w:r>
    </w:p>
    <w:p w14:paraId="13F1382A" w14:textId="77777777" w:rsidR="00402770" w:rsidRPr="00FD5AEE" w:rsidRDefault="00402770" w:rsidP="008E6CC0">
      <w:pPr>
        <w:spacing w:after="0" w:line="240" w:lineRule="auto"/>
        <w:rPr>
          <w:rFonts w:ascii="Times New Roman" w:hAnsi="Times New Roman" w:cs="Times New Roman"/>
          <w:sz w:val="24"/>
          <w:szCs w:val="24"/>
        </w:rPr>
      </w:pPr>
    </w:p>
    <w:p w14:paraId="28046738" w14:textId="6234C681"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B)</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A complete list of all individuals attend</w:t>
      </w:r>
      <w:r w:rsidR="009F0828">
        <w:rPr>
          <w:rFonts w:ascii="Times New Roman" w:hAnsi="Times New Roman" w:cs="Times New Roman"/>
          <w:sz w:val="24"/>
          <w:szCs w:val="24"/>
        </w:rPr>
        <w:t>ing</w:t>
      </w:r>
      <w:r w:rsidRPr="00FD5AEE">
        <w:rPr>
          <w:rFonts w:ascii="Times New Roman" w:hAnsi="Times New Roman" w:cs="Times New Roman"/>
          <w:sz w:val="24"/>
          <w:szCs w:val="24"/>
        </w:rPr>
        <w:t xml:space="preserve"> the meeting and their professional titles.</w:t>
      </w:r>
    </w:p>
    <w:p w14:paraId="4BF89F84" w14:textId="77777777" w:rsidR="00402770" w:rsidRPr="00FD5AEE" w:rsidRDefault="00402770" w:rsidP="008E6CC0">
      <w:pPr>
        <w:spacing w:after="0" w:line="240" w:lineRule="auto"/>
        <w:rPr>
          <w:rFonts w:ascii="Times New Roman" w:hAnsi="Times New Roman" w:cs="Times New Roman"/>
          <w:sz w:val="24"/>
          <w:szCs w:val="24"/>
        </w:rPr>
      </w:pPr>
    </w:p>
    <w:p w14:paraId="1C0C726E" w14:textId="4A6FE317"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C)</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Timeline of procedural events, including the date the school district initiated the dispute resolution procedure, the date of the meeting, and the date of the ombudsperson</w:t>
      </w:r>
      <w:r w:rsidR="003F410B" w:rsidRPr="00FD5AEE">
        <w:rPr>
          <w:rFonts w:ascii="Times New Roman" w:hAnsi="Times New Roman" w:cs="Times New Roman"/>
          <w:sz w:val="24"/>
          <w:szCs w:val="24"/>
        </w:rPr>
        <w:t>'</w:t>
      </w:r>
      <w:r w:rsidRPr="00FD5AEE">
        <w:rPr>
          <w:rFonts w:ascii="Times New Roman" w:hAnsi="Times New Roman" w:cs="Times New Roman"/>
          <w:sz w:val="24"/>
          <w:szCs w:val="24"/>
        </w:rPr>
        <w:t>s final determination.</w:t>
      </w:r>
    </w:p>
    <w:p w14:paraId="248EB9E2" w14:textId="77777777" w:rsidR="00402770" w:rsidRPr="00FD5AEE" w:rsidRDefault="00402770" w:rsidP="008E6CC0">
      <w:pPr>
        <w:spacing w:after="0" w:line="240" w:lineRule="auto"/>
        <w:rPr>
          <w:rFonts w:ascii="Times New Roman" w:hAnsi="Times New Roman" w:cs="Times New Roman"/>
          <w:sz w:val="24"/>
          <w:szCs w:val="24"/>
        </w:rPr>
      </w:pPr>
    </w:p>
    <w:p w14:paraId="127DD75D" w14:textId="609A9ABF"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D)</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The arguments and positions of each party, including the evidence, testimony, and documentation presented at the meeting.</w:t>
      </w:r>
    </w:p>
    <w:p w14:paraId="00BBD079" w14:textId="77777777" w:rsidR="00402770" w:rsidRPr="00FD5AEE" w:rsidRDefault="00402770" w:rsidP="008E6CC0">
      <w:pPr>
        <w:spacing w:after="0" w:line="240" w:lineRule="auto"/>
        <w:rPr>
          <w:rFonts w:ascii="Times New Roman" w:hAnsi="Times New Roman" w:cs="Times New Roman"/>
          <w:sz w:val="24"/>
          <w:szCs w:val="24"/>
        </w:rPr>
      </w:pPr>
    </w:p>
    <w:p w14:paraId="40396296" w14:textId="204B0B3E" w:rsidR="00402770" w:rsidRPr="00FD5AEE" w:rsidRDefault="00402770" w:rsidP="00FD5AEE">
      <w:pPr>
        <w:spacing w:after="0" w:line="240" w:lineRule="auto"/>
        <w:ind w:left="2160"/>
        <w:rPr>
          <w:rFonts w:ascii="Times New Roman" w:hAnsi="Times New Roman" w:cs="Times New Roman"/>
          <w:sz w:val="24"/>
          <w:szCs w:val="24"/>
        </w:rPr>
      </w:pPr>
      <w:r w:rsidRPr="00FD5AEE">
        <w:rPr>
          <w:rFonts w:ascii="Times New Roman" w:hAnsi="Times New Roman" w:cs="Times New Roman"/>
          <w:sz w:val="24"/>
          <w:szCs w:val="24"/>
        </w:rPr>
        <w:t>E)</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The ombudsperson</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s analysis of the arguments.</w:t>
      </w:r>
    </w:p>
    <w:p w14:paraId="7487E9E9" w14:textId="77777777" w:rsidR="00402770" w:rsidRPr="00FD5AEE" w:rsidRDefault="00402770" w:rsidP="008E6CC0">
      <w:pPr>
        <w:spacing w:after="0" w:line="240" w:lineRule="auto"/>
        <w:rPr>
          <w:rFonts w:ascii="Times New Roman" w:hAnsi="Times New Roman" w:cs="Times New Roman"/>
          <w:sz w:val="24"/>
          <w:szCs w:val="24"/>
        </w:rPr>
      </w:pPr>
    </w:p>
    <w:p w14:paraId="1D2577A6" w14:textId="3E593300"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F)</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If the ombudsperson does not agree with or support an argument made by one of the parties, an analysis of the ombudsperson</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s reasoning.</w:t>
      </w:r>
    </w:p>
    <w:p w14:paraId="416BD347" w14:textId="77777777" w:rsidR="00402770" w:rsidRPr="00FD5AEE" w:rsidRDefault="00402770" w:rsidP="008E6CC0">
      <w:pPr>
        <w:spacing w:after="0" w:line="240" w:lineRule="auto"/>
        <w:rPr>
          <w:rFonts w:ascii="Times New Roman" w:hAnsi="Times New Roman" w:cs="Times New Roman"/>
          <w:sz w:val="24"/>
          <w:szCs w:val="24"/>
        </w:rPr>
      </w:pPr>
    </w:p>
    <w:p w14:paraId="60951891" w14:textId="4BC5E8CB"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G)</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For disputes relating to enrollment eligibility and in which the school district is asserting the student is not homeless, an analysis of the current living situation of the student and if the living situation is fixed, regular, and adequate.</w:t>
      </w:r>
    </w:p>
    <w:p w14:paraId="52DC6158" w14:textId="77777777" w:rsidR="00402770" w:rsidRPr="00FD5AEE" w:rsidRDefault="00402770" w:rsidP="008E6CC0">
      <w:pPr>
        <w:spacing w:after="0" w:line="240" w:lineRule="auto"/>
        <w:rPr>
          <w:rFonts w:ascii="Times New Roman" w:hAnsi="Times New Roman" w:cs="Times New Roman"/>
          <w:sz w:val="24"/>
          <w:szCs w:val="24"/>
        </w:rPr>
      </w:pPr>
    </w:p>
    <w:p w14:paraId="6B8F51AC" w14:textId="3043D295"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H)</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The ombudsperson</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s final determination, explicitly noted, as to whether the student is homeless or not homeless.</w:t>
      </w:r>
    </w:p>
    <w:p w14:paraId="743D121E" w14:textId="77777777" w:rsidR="00402770" w:rsidRPr="00FD5AEE" w:rsidRDefault="00402770" w:rsidP="008E6CC0">
      <w:pPr>
        <w:spacing w:after="0" w:line="240" w:lineRule="auto"/>
        <w:rPr>
          <w:rFonts w:ascii="Times New Roman" w:hAnsi="Times New Roman" w:cs="Times New Roman"/>
          <w:sz w:val="24"/>
          <w:szCs w:val="24"/>
        </w:rPr>
      </w:pPr>
    </w:p>
    <w:p w14:paraId="65ECF29F" w14:textId="53254B75" w:rsidR="00402770" w:rsidRPr="00FD5AEE" w:rsidRDefault="00402770" w:rsidP="00FD5AEE">
      <w:pPr>
        <w:spacing w:after="0" w:line="240" w:lineRule="auto"/>
        <w:ind w:left="2880" w:hanging="720"/>
        <w:rPr>
          <w:rFonts w:ascii="Times New Roman" w:hAnsi="Times New Roman" w:cs="Times New Roman"/>
          <w:sz w:val="24"/>
          <w:szCs w:val="24"/>
        </w:rPr>
      </w:pPr>
      <w:r w:rsidRPr="00FD5AEE">
        <w:rPr>
          <w:rFonts w:ascii="Times New Roman" w:hAnsi="Times New Roman" w:cs="Times New Roman"/>
          <w:sz w:val="24"/>
          <w:szCs w:val="24"/>
        </w:rPr>
        <w:t>I)</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Notice of the parties</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 xml:space="preserve"> right to appeal the final determination to the State Coordinator under subsection (e).</w:t>
      </w:r>
    </w:p>
    <w:p w14:paraId="4E24A2FD" w14:textId="77777777" w:rsidR="00402770" w:rsidRPr="00FD5AEE" w:rsidRDefault="00402770" w:rsidP="008E6CC0">
      <w:pPr>
        <w:spacing w:after="0" w:line="240" w:lineRule="auto"/>
        <w:rPr>
          <w:rFonts w:ascii="Times New Roman" w:hAnsi="Times New Roman" w:cs="Times New Roman"/>
          <w:sz w:val="24"/>
          <w:szCs w:val="24"/>
        </w:rPr>
      </w:pPr>
    </w:p>
    <w:p w14:paraId="6E8DACF5" w14:textId="6A642041" w:rsidR="00402770" w:rsidRPr="00FD5AEE" w:rsidRDefault="00402770" w:rsidP="00FD5AEE">
      <w:pPr>
        <w:spacing w:after="0" w:line="240" w:lineRule="auto"/>
        <w:ind w:left="1440" w:hanging="720"/>
        <w:rPr>
          <w:rFonts w:ascii="Times New Roman" w:hAnsi="Times New Roman" w:cs="Times New Roman"/>
          <w:sz w:val="24"/>
          <w:szCs w:val="24"/>
        </w:rPr>
      </w:pPr>
      <w:r w:rsidRPr="00FD5AEE">
        <w:rPr>
          <w:rFonts w:ascii="Times New Roman" w:hAnsi="Times New Roman" w:cs="Times New Roman"/>
          <w:sz w:val="24"/>
          <w:szCs w:val="24"/>
        </w:rPr>
        <w:t>e)</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No later than five school days after receiving the ombudsperson</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s determination under subsection (d), each party of the dispute resolution meeting may appeal the decision by submitting a written request, via email</w:t>
      </w:r>
      <w:r w:rsidR="009F0828">
        <w:rPr>
          <w:rFonts w:ascii="Times New Roman" w:hAnsi="Times New Roman" w:cs="Times New Roman"/>
          <w:sz w:val="24"/>
          <w:szCs w:val="24"/>
        </w:rPr>
        <w:t xml:space="preserve"> to </w:t>
      </w:r>
      <w:r w:rsidR="00EB1E0A" w:rsidRPr="00EB1E0A">
        <w:rPr>
          <w:rFonts w:ascii="Times New Roman" w:hAnsi="Times New Roman" w:cs="Times New Roman"/>
          <w:sz w:val="24"/>
          <w:szCs w:val="24"/>
        </w:rPr>
        <w:t>homeless@isbe.net</w:t>
      </w:r>
      <w:r w:rsidR="00EB1E0A">
        <w:rPr>
          <w:rFonts w:ascii="Times New Roman" w:hAnsi="Times New Roman" w:cs="Times New Roman"/>
          <w:sz w:val="24"/>
          <w:szCs w:val="24"/>
        </w:rPr>
        <w:t xml:space="preserve"> or regular mail to 100 North First Street, Springfield, IL  62777</w:t>
      </w:r>
      <w:r w:rsidRPr="00FD5AEE">
        <w:rPr>
          <w:rFonts w:ascii="Times New Roman" w:hAnsi="Times New Roman" w:cs="Times New Roman"/>
          <w:sz w:val="24"/>
          <w:szCs w:val="24"/>
        </w:rPr>
        <w:t>, to the State Coordinator that includes any documentation relating to the dispute resolution meeting and final determination.</w:t>
      </w:r>
    </w:p>
    <w:p w14:paraId="4C31262B" w14:textId="77777777" w:rsidR="00402770" w:rsidRPr="00FD5AEE" w:rsidRDefault="00402770" w:rsidP="00FD5AEE">
      <w:pPr>
        <w:spacing w:after="0" w:line="240" w:lineRule="auto"/>
        <w:rPr>
          <w:rFonts w:ascii="Times New Roman" w:hAnsi="Times New Roman" w:cs="Times New Roman"/>
          <w:sz w:val="24"/>
          <w:szCs w:val="24"/>
        </w:rPr>
      </w:pPr>
    </w:p>
    <w:p w14:paraId="14922082" w14:textId="2E9610A2"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t>1)</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 xml:space="preserve">After receiving a request for an appeal, the State Coordinator must obtain from the ombudsperson all documents, notes, transcripts, and any other materials used by the parties to present their respective cases. The State Coordinator may also request additional information that the State Coordinator deems relevant in determining the appeal. </w:t>
      </w:r>
    </w:p>
    <w:p w14:paraId="44F5C962" w14:textId="77777777" w:rsidR="00402770" w:rsidRPr="00FD5AEE" w:rsidRDefault="00402770" w:rsidP="00FD5AEE">
      <w:pPr>
        <w:spacing w:after="0" w:line="240" w:lineRule="auto"/>
        <w:rPr>
          <w:rFonts w:ascii="Times New Roman" w:hAnsi="Times New Roman" w:cs="Times New Roman"/>
          <w:sz w:val="24"/>
          <w:szCs w:val="24"/>
        </w:rPr>
      </w:pPr>
    </w:p>
    <w:p w14:paraId="243B8A3F" w14:textId="3823C7F0" w:rsidR="00402770" w:rsidRPr="00FD5AEE" w:rsidRDefault="00402770" w:rsidP="00FD5AEE">
      <w:pPr>
        <w:spacing w:after="0" w:line="240" w:lineRule="auto"/>
        <w:ind w:left="2160" w:hanging="720"/>
        <w:rPr>
          <w:rFonts w:ascii="Times New Roman" w:hAnsi="Times New Roman" w:cs="Times New Roman"/>
          <w:sz w:val="24"/>
          <w:szCs w:val="24"/>
        </w:rPr>
      </w:pPr>
      <w:r w:rsidRPr="00FD5AEE">
        <w:rPr>
          <w:rFonts w:ascii="Times New Roman" w:hAnsi="Times New Roman" w:cs="Times New Roman"/>
          <w:sz w:val="24"/>
          <w:szCs w:val="24"/>
        </w:rPr>
        <w:lastRenderedPageBreak/>
        <w:t>2)</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 xml:space="preserve">No later than 15 school days after receiving a request for an appeal, the State Coordinator must make a final determination </w:t>
      </w:r>
      <w:r w:rsidR="00EB1E0A">
        <w:rPr>
          <w:rFonts w:ascii="Times New Roman" w:hAnsi="Times New Roman" w:cs="Times New Roman"/>
          <w:sz w:val="24"/>
          <w:szCs w:val="24"/>
        </w:rPr>
        <w:t xml:space="preserve">based on the appealed decision's compliance with relevant law </w:t>
      </w:r>
      <w:r w:rsidRPr="00FD5AEE">
        <w:rPr>
          <w:rFonts w:ascii="Times New Roman" w:hAnsi="Times New Roman" w:cs="Times New Roman"/>
          <w:sz w:val="24"/>
          <w:szCs w:val="24"/>
        </w:rPr>
        <w:t xml:space="preserve">and notify, via email or, if requested by either party, via certified mail, both parties of its decision. The State Coordinator may extend this timeline by an additional </w:t>
      </w:r>
      <w:r w:rsidR="003F410B" w:rsidRPr="00FD5AEE">
        <w:rPr>
          <w:rFonts w:ascii="Times New Roman" w:hAnsi="Times New Roman" w:cs="Times New Roman"/>
          <w:sz w:val="24"/>
          <w:szCs w:val="24"/>
        </w:rPr>
        <w:t>five</w:t>
      </w:r>
      <w:r w:rsidRPr="00FD5AEE">
        <w:rPr>
          <w:rFonts w:ascii="Times New Roman" w:hAnsi="Times New Roman" w:cs="Times New Roman"/>
          <w:sz w:val="24"/>
          <w:szCs w:val="24"/>
        </w:rPr>
        <w:t xml:space="preserve"> school days, if necessary, and must notify each party of this extension. </w:t>
      </w:r>
    </w:p>
    <w:p w14:paraId="1B335DF8" w14:textId="77777777" w:rsidR="00402770" w:rsidRPr="00FD5AEE" w:rsidRDefault="00402770" w:rsidP="00FD5AEE">
      <w:pPr>
        <w:spacing w:after="0" w:line="240" w:lineRule="auto"/>
        <w:rPr>
          <w:rFonts w:ascii="Times New Roman" w:hAnsi="Times New Roman" w:cs="Times New Roman"/>
          <w:sz w:val="24"/>
          <w:szCs w:val="24"/>
        </w:rPr>
      </w:pPr>
    </w:p>
    <w:p w14:paraId="39D40C64" w14:textId="340B31E4" w:rsidR="00DD33F6" w:rsidRPr="00FD5AEE" w:rsidRDefault="00402770" w:rsidP="00FD5AEE">
      <w:pPr>
        <w:spacing w:after="0" w:line="240" w:lineRule="auto"/>
        <w:ind w:left="1440" w:hanging="720"/>
        <w:rPr>
          <w:rFonts w:ascii="Times New Roman" w:hAnsi="Times New Roman" w:cs="Times New Roman"/>
          <w:sz w:val="24"/>
          <w:szCs w:val="24"/>
        </w:rPr>
      </w:pPr>
      <w:r w:rsidRPr="00FD5AEE">
        <w:rPr>
          <w:rFonts w:ascii="Times New Roman" w:hAnsi="Times New Roman" w:cs="Times New Roman"/>
          <w:sz w:val="24"/>
          <w:szCs w:val="24"/>
        </w:rPr>
        <w:t>f)</w:t>
      </w:r>
      <w:r w:rsidR="00DD33F6" w:rsidRPr="00FD5AEE">
        <w:rPr>
          <w:rFonts w:ascii="Times New Roman" w:hAnsi="Times New Roman" w:cs="Times New Roman"/>
          <w:sz w:val="24"/>
          <w:szCs w:val="24"/>
        </w:rPr>
        <w:tab/>
      </w:r>
      <w:r w:rsidRPr="00FD5AEE">
        <w:rPr>
          <w:rFonts w:ascii="Times New Roman" w:hAnsi="Times New Roman" w:cs="Times New Roman"/>
          <w:sz w:val="24"/>
          <w:szCs w:val="24"/>
        </w:rPr>
        <w:t>If the State Superintendent of Education or designee determines that a school district</w:t>
      </w:r>
      <w:r w:rsidR="006865E2" w:rsidRPr="00FD5AEE">
        <w:rPr>
          <w:rFonts w:ascii="Times New Roman" w:hAnsi="Times New Roman" w:cs="Times New Roman"/>
          <w:sz w:val="24"/>
          <w:szCs w:val="24"/>
        </w:rPr>
        <w:t>'</w:t>
      </w:r>
      <w:r w:rsidRPr="00FD5AEE">
        <w:rPr>
          <w:rFonts w:ascii="Times New Roman" w:hAnsi="Times New Roman" w:cs="Times New Roman"/>
          <w:sz w:val="24"/>
          <w:szCs w:val="24"/>
        </w:rPr>
        <w:t xml:space="preserve">s actions giving rise to a dispute under this Section </w:t>
      </w:r>
      <w:r w:rsidR="00EB1E0A">
        <w:rPr>
          <w:rFonts w:ascii="Times New Roman" w:hAnsi="Times New Roman" w:cs="Times New Roman"/>
          <w:sz w:val="24"/>
          <w:szCs w:val="24"/>
        </w:rPr>
        <w:t>are</w:t>
      </w:r>
      <w:r w:rsidRPr="00FD5AEE">
        <w:rPr>
          <w:rFonts w:ascii="Times New Roman" w:hAnsi="Times New Roman" w:cs="Times New Roman"/>
          <w:sz w:val="24"/>
          <w:szCs w:val="24"/>
        </w:rPr>
        <w:t xml:space="preserve"> inconsistent with applicable law, the State Superintendent may require the </w:t>
      </w:r>
      <w:r w:rsidR="00EB1E0A">
        <w:rPr>
          <w:rFonts w:ascii="Times New Roman" w:hAnsi="Times New Roman" w:cs="Times New Roman"/>
          <w:sz w:val="24"/>
          <w:szCs w:val="24"/>
        </w:rPr>
        <w:t xml:space="preserve">school </w:t>
      </w:r>
      <w:r w:rsidRPr="00FD5AEE">
        <w:rPr>
          <w:rFonts w:ascii="Times New Roman" w:hAnsi="Times New Roman" w:cs="Times New Roman"/>
          <w:sz w:val="24"/>
          <w:szCs w:val="24"/>
        </w:rPr>
        <w:t xml:space="preserve">district to take </w:t>
      </w:r>
      <w:r w:rsidR="00EB1E0A">
        <w:rPr>
          <w:rFonts w:ascii="Times New Roman" w:hAnsi="Times New Roman" w:cs="Times New Roman"/>
          <w:sz w:val="24"/>
          <w:szCs w:val="24"/>
        </w:rPr>
        <w:t xml:space="preserve">any </w:t>
      </w:r>
      <w:r w:rsidRPr="00FD5AEE">
        <w:rPr>
          <w:rFonts w:ascii="Times New Roman" w:hAnsi="Times New Roman" w:cs="Times New Roman"/>
          <w:sz w:val="24"/>
          <w:szCs w:val="24"/>
        </w:rPr>
        <w:t>action necessary to compl</w:t>
      </w:r>
      <w:r w:rsidR="00EB1E0A">
        <w:rPr>
          <w:rFonts w:ascii="Times New Roman" w:hAnsi="Times New Roman" w:cs="Times New Roman"/>
          <w:sz w:val="24"/>
          <w:szCs w:val="24"/>
        </w:rPr>
        <w:t>y</w:t>
      </w:r>
      <w:r w:rsidRPr="00FD5AEE">
        <w:rPr>
          <w:rFonts w:ascii="Times New Roman" w:hAnsi="Times New Roman" w:cs="Times New Roman"/>
          <w:sz w:val="24"/>
          <w:szCs w:val="24"/>
        </w:rPr>
        <w:t xml:space="preserve"> with applicable law. If the school district does not comply with this requirement, the State Superintendent will place the </w:t>
      </w:r>
      <w:r w:rsidR="00EB1E0A">
        <w:rPr>
          <w:rFonts w:ascii="Times New Roman" w:hAnsi="Times New Roman" w:cs="Times New Roman"/>
          <w:sz w:val="24"/>
          <w:szCs w:val="24"/>
        </w:rPr>
        <w:t xml:space="preserve">school </w:t>
      </w:r>
      <w:r w:rsidRPr="00FD5AEE">
        <w:rPr>
          <w:rFonts w:ascii="Times New Roman" w:hAnsi="Times New Roman" w:cs="Times New Roman"/>
          <w:sz w:val="24"/>
          <w:szCs w:val="24"/>
        </w:rPr>
        <w:t>district</w:t>
      </w:r>
      <w:r w:rsidR="003136A1" w:rsidRPr="00FD5AEE">
        <w:rPr>
          <w:rFonts w:ascii="Times New Roman" w:hAnsi="Times New Roman" w:cs="Times New Roman"/>
          <w:sz w:val="24"/>
          <w:szCs w:val="24"/>
        </w:rPr>
        <w:t>'</w:t>
      </w:r>
      <w:r w:rsidRPr="00FD5AEE">
        <w:rPr>
          <w:rFonts w:ascii="Times New Roman" w:hAnsi="Times New Roman" w:cs="Times New Roman"/>
          <w:sz w:val="24"/>
          <w:szCs w:val="24"/>
        </w:rPr>
        <w:t>s recognition status on probation in accordance with 23 Ill. Adm. Code 1.20(b).</w:t>
      </w:r>
    </w:p>
    <w:p w14:paraId="5F6ECF2A" w14:textId="77777777" w:rsidR="00DD33F6" w:rsidRPr="00B00CAF" w:rsidRDefault="00DD33F6" w:rsidP="00B00CAF">
      <w:pPr>
        <w:spacing w:after="0" w:line="240" w:lineRule="auto"/>
        <w:rPr>
          <w:rFonts w:ascii="Times New Roman" w:hAnsi="Times New Roman" w:cs="Times New Roman"/>
          <w:sz w:val="24"/>
          <w:szCs w:val="24"/>
        </w:rPr>
      </w:pPr>
    </w:p>
    <w:p w14:paraId="7D33B9F7" w14:textId="74D0E2F8" w:rsidR="00DD33F6" w:rsidRPr="00B00CAF" w:rsidRDefault="00DD33F6" w:rsidP="00B00CAF">
      <w:pPr>
        <w:spacing w:after="0" w:line="240" w:lineRule="auto"/>
        <w:ind w:firstLine="720"/>
        <w:rPr>
          <w:rFonts w:ascii="Times New Roman" w:hAnsi="Times New Roman" w:cs="Times New Roman"/>
          <w:sz w:val="24"/>
          <w:szCs w:val="24"/>
        </w:rPr>
      </w:pPr>
      <w:r w:rsidRPr="00B00CAF">
        <w:rPr>
          <w:rFonts w:ascii="Times New Roman" w:hAnsi="Times New Roman" w:cs="Times New Roman"/>
          <w:sz w:val="24"/>
          <w:szCs w:val="24"/>
        </w:rPr>
        <w:t>(Source:  Added at 4</w:t>
      </w:r>
      <w:r w:rsidR="004F1C06">
        <w:rPr>
          <w:rFonts w:ascii="Times New Roman" w:hAnsi="Times New Roman" w:cs="Times New Roman"/>
          <w:sz w:val="24"/>
          <w:szCs w:val="24"/>
        </w:rPr>
        <w:t>8</w:t>
      </w:r>
      <w:r w:rsidRPr="00B00CAF">
        <w:rPr>
          <w:rFonts w:ascii="Times New Roman" w:hAnsi="Times New Roman" w:cs="Times New Roman"/>
          <w:sz w:val="24"/>
          <w:szCs w:val="24"/>
        </w:rPr>
        <w:t xml:space="preserve"> Ill. Reg. </w:t>
      </w:r>
      <w:r w:rsidR="004304B6">
        <w:rPr>
          <w:rFonts w:ascii="Times New Roman" w:hAnsi="Times New Roman" w:cs="Times New Roman"/>
          <w:sz w:val="24"/>
          <w:szCs w:val="24"/>
        </w:rPr>
        <w:t>2411</w:t>
      </w:r>
      <w:r w:rsidRPr="00B00CAF">
        <w:rPr>
          <w:rFonts w:ascii="Times New Roman" w:hAnsi="Times New Roman" w:cs="Times New Roman"/>
          <w:sz w:val="24"/>
          <w:szCs w:val="24"/>
        </w:rPr>
        <w:t xml:space="preserve">, effective </w:t>
      </w:r>
      <w:r w:rsidR="004304B6">
        <w:rPr>
          <w:rFonts w:ascii="Times New Roman" w:hAnsi="Times New Roman" w:cs="Times New Roman"/>
          <w:sz w:val="24"/>
          <w:szCs w:val="24"/>
        </w:rPr>
        <w:t>February 5, 2024</w:t>
      </w:r>
      <w:r w:rsidRPr="00B00CAF">
        <w:rPr>
          <w:rFonts w:ascii="Times New Roman" w:hAnsi="Times New Roman" w:cs="Times New Roman"/>
          <w:sz w:val="24"/>
          <w:szCs w:val="24"/>
        </w:rPr>
        <w:t>)</w:t>
      </w:r>
    </w:p>
    <w:sectPr w:rsidR="00DD33F6" w:rsidRPr="00B00C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7B12" w14:textId="77777777" w:rsidR="0085140F" w:rsidRDefault="0085140F">
      <w:r>
        <w:separator/>
      </w:r>
    </w:p>
  </w:endnote>
  <w:endnote w:type="continuationSeparator" w:id="0">
    <w:p w14:paraId="6EBA4540" w14:textId="77777777" w:rsidR="0085140F" w:rsidRDefault="0085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7BBB" w14:textId="77777777" w:rsidR="0085140F" w:rsidRDefault="0085140F">
      <w:r>
        <w:separator/>
      </w:r>
    </w:p>
  </w:footnote>
  <w:footnote w:type="continuationSeparator" w:id="0">
    <w:p w14:paraId="662E38D8" w14:textId="77777777" w:rsidR="0085140F" w:rsidRDefault="0085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0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6A4"/>
    <w:rsid w:val="001B5F27"/>
    <w:rsid w:val="001C1D61"/>
    <w:rsid w:val="001C71C2"/>
    <w:rsid w:val="001C7D95"/>
    <w:rsid w:val="001D0EBA"/>
    <w:rsid w:val="001D0EFC"/>
    <w:rsid w:val="001D33ED"/>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6A1"/>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410B"/>
    <w:rsid w:val="003F5FD7"/>
    <w:rsid w:val="003F60AF"/>
    <w:rsid w:val="004014FB"/>
    <w:rsid w:val="00402770"/>
    <w:rsid w:val="00404222"/>
    <w:rsid w:val="0040431F"/>
    <w:rsid w:val="00420E63"/>
    <w:rsid w:val="004218A0"/>
    <w:rsid w:val="00425923"/>
    <w:rsid w:val="00426A13"/>
    <w:rsid w:val="004304B6"/>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C0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3E98"/>
    <w:rsid w:val="00682382"/>
    <w:rsid w:val="00685500"/>
    <w:rsid w:val="006861B7"/>
    <w:rsid w:val="006865E2"/>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0A2"/>
    <w:rsid w:val="0085140F"/>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CC0"/>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828"/>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CAF"/>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3F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2F50"/>
    <w:rsid w:val="00E840DC"/>
    <w:rsid w:val="00E8439B"/>
    <w:rsid w:val="00E92947"/>
    <w:rsid w:val="00EA0AB9"/>
    <w:rsid w:val="00EA0C1B"/>
    <w:rsid w:val="00EA1C5A"/>
    <w:rsid w:val="00EA3AC2"/>
    <w:rsid w:val="00EA55CD"/>
    <w:rsid w:val="00EA5A76"/>
    <w:rsid w:val="00EA5FA3"/>
    <w:rsid w:val="00EA6628"/>
    <w:rsid w:val="00EB1E0A"/>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AEE"/>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6DC32"/>
  <w15:chartTrackingRefBased/>
  <w15:docId w15:val="{EF3BF07F-442E-46DC-820D-B539A075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7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9F0828"/>
    <w:rPr>
      <w:color w:val="0000FF" w:themeColor="hyperlink"/>
      <w:u w:val="single"/>
    </w:rPr>
  </w:style>
  <w:style w:type="character" w:styleId="UnresolvedMention">
    <w:name w:val="Unresolved Mention"/>
    <w:basedOn w:val="DefaultParagraphFont"/>
    <w:uiPriority w:val="99"/>
    <w:semiHidden/>
    <w:unhideWhenUsed/>
    <w:rsid w:val="009F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2024-01-23T22:28:00Z</dcterms:created>
  <dcterms:modified xsi:type="dcterms:W3CDTF">2024-02-16T15:56:00Z</dcterms:modified>
</cp:coreProperties>
</file>