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10" w:rsidRDefault="00703310" w:rsidP="007033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3310" w:rsidRPr="00E90613" w:rsidRDefault="00703310" w:rsidP="0070331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1.230  Board of Education and the School Code</w:t>
      </w:r>
      <w:r>
        <w:t xml:space="preserve"> </w:t>
      </w:r>
      <w:r w:rsidR="00E90613">
        <w:rPr>
          <w:b/>
        </w:rPr>
        <w:t>(Repealed)</w:t>
      </w:r>
    </w:p>
    <w:p w:rsidR="00703310" w:rsidRDefault="00703310" w:rsidP="00703310">
      <w:pPr>
        <w:widowControl w:val="0"/>
        <w:autoSpaceDE w:val="0"/>
        <w:autoSpaceDN w:val="0"/>
        <w:adjustRightInd w:val="0"/>
      </w:pPr>
    </w:p>
    <w:p w:rsidR="00E90613" w:rsidRPr="00D55B37" w:rsidRDefault="00E90613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D7167C">
        <w:t>15789</w:t>
      </w:r>
      <w:r w:rsidRPr="00D55B37">
        <w:t xml:space="preserve">, effective </w:t>
      </w:r>
      <w:r w:rsidR="00D7167C">
        <w:t>October 3, 2005</w:t>
      </w:r>
      <w:r w:rsidRPr="00D55B37">
        <w:t>)</w:t>
      </w:r>
    </w:p>
    <w:sectPr w:rsidR="00E90613" w:rsidRPr="00D55B37" w:rsidSect="007033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310"/>
    <w:rsid w:val="00086F71"/>
    <w:rsid w:val="001E2BE6"/>
    <w:rsid w:val="003B6B6B"/>
    <w:rsid w:val="00447151"/>
    <w:rsid w:val="005C3366"/>
    <w:rsid w:val="006A7678"/>
    <w:rsid w:val="00703310"/>
    <w:rsid w:val="00B33B76"/>
    <w:rsid w:val="00D7167C"/>
    <w:rsid w:val="00E04CC2"/>
    <w:rsid w:val="00E9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0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