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52" w:rsidRDefault="00925652" w:rsidP="009256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5652" w:rsidRDefault="00925652" w:rsidP="009256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1720.40  Qualification of Police Instructors</w:t>
      </w:r>
      <w:r>
        <w:t xml:space="preserve"> </w:t>
      </w:r>
    </w:p>
    <w:p w:rsidR="003842BA" w:rsidRDefault="003842BA" w:rsidP="00925652">
      <w:pPr>
        <w:widowControl w:val="0"/>
        <w:autoSpaceDE w:val="0"/>
        <w:autoSpaceDN w:val="0"/>
        <w:adjustRightInd w:val="0"/>
        <w:ind w:left="1440" w:hanging="720"/>
      </w:pPr>
    </w:p>
    <w:p w:rsidR="00925652" w:rsidRDefault="00925652" w:rsidP="009256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instructor shall have a sufficient educational background and/or experience necessary to meet the instructional demands that will be made of him or her. </w:t>
      </w:r>
    </w:p>
    <w:p w:rsidR="00925652" w:rsidRDefault="00925652" w:rsidP="00925652">
      <w:pPr>
        <w:widowControl w:val="0"/>
        <w:autoSpaceDE w:val="0"/>
        <w:autoSpaceDN w:val="0"/>
        <w:adjustRightInd w:val="0"/>
        <w:ind w:left="1440" w:hanging="720"/>
      </w:pPr>
    </w:p>
    <w:p w:rsidR="00925652" w:rsidRDefault="00925652" w:rsidP="009256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instructor shall be an individual of personal integrity and have a sincere interest and desire to impart knowledge and experience to the persons under instruction. </w:t>
      </w:r>
    </w:p>
    <w:p w:rsidR="00925652" w:rsidRDefault="00925652" w:rsidP="00925652">
      <w:pPr>
        <w:widowControl w:val="0"/>
        <w:autoSpaceDE w:val="0"/>
        <w:autoSpaceDN w:val="0"/>
        <w:adjustRightInd w:val="0"/>
        <w:ind w:left="1440" w:hanging="720"/>
      </w:pPr>
    </w:p>
    <w:p w:rsidR="00925652" w:rsidRDefault="00925652" w:rsidP="009256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Executive Director shall decide whether a particular instructor meets the qualifications set forth in the Section.  This decision shall be based on investigation of the credentials of the particular instructor. </w:t>
      </w:r>
    </w:p>
    <w:p w:rsidR="00925652" w:rsidRDefault="00925652">
      <w:pPr>
        <w:pStyle w:val="JCARSourceNote"/>
        <w:ind w:left="720"/>
      </w:pPr>
    </w:p>
    <w:p w:rsidR="003842BA" w:rsidRPr="00D55B37" w:rsidRDefault="003842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3977DB">
        <w:t>13537</w:t>
      </w:r>
      <w:r w:rsidRPr="00D55B37">
        <w:t xml:space="preserve">, effective </w:t>
      </w:r>
      <w:r w:rsidR="003977DB">
        <w:t>September 23, 2004</w:t>
      </w:r>
      <w:r w:rsidRPr="00D55B37">
        <w:t>)</w:t>
      </w:r>
    </w:p>
    <w:sectPr w:rsidR="003842BA" w:rsidRPr="00D55B37" w:rsidSect="00925652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3311">
      <w:r>
        <w:separator/>
      </w:r>
    </w:p>
  </w:endnote>
  <w:endnote w:type="continuationSeparator" w:id="0">
    <w:p w:rsidR="00000000" w:rsidRDefault="007E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3311">
      <w:r>
        <w:separator/>
      </w:r>
    </w:p>
  </w:footnote>
  <w:footnote w:type="continuationSeparator" w:id="0">
    <w:p w:rsidR="00000000" w:rsidRDefault="007E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D56F8"/>
    <w:rsid w:val="001E3074"/>
    <w:rsid w:val="00216342"/>
    <w:rsid w:val="00225354"/>
    <w:rsid w:val="002524EC"/>
    <w:rsid w:val="002A643F"/>
    <w:rsid w:val="00337CEB"/>
    <w:rsid w:val="00367A2E"/>
    <w:rsid w:val="003842BA"/>
    <w:rsid w:val="003951B7"/>
    <w:rsid w:val="003977D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7E3311"/>
    <w:rsid w:val="00801D20"/>
    <w:rsid w:val="00825C45"/>
    <w:rsid w:val="008271B1"/>
    <w:rsid w:val="00837F88"/>
    <w:rsid w:val="0084781C"/>
    <w:rsid w:val="008B4361"/>
    <w:rsid w:val="008D4EA0"/>
    <w:rsid w:val="00925652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7B55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DF13EC"/>
    <w:rsid w:val="00E14640"/>
    <w:rsid w:val="00E7288E"/>
    <w:rsid w:val="00EB424E"/>
    <w:rsid w:val="00F43DEE"/>
    <w:rsid w:val="00F97A2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