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185A" w14:textId="77777777" w:rsidR="00D424CA" w:rsidRDefault="00D424CA" w:rsidP="00D424CA">
      <w:pPr>
        <w:widowControl w:val="0"/>
        <w:autoSpaceDE w:val="0"/>
        <w:autoSpaceDN w:val="0"/>
        <w:adjustRightInd w:val="0"/>
      </w:pPr>
    </w:p>
    <w:p w14:paraId="0CE4A1D6" w14:textId="77777777" w:rsidR="007718E4" w:rsidRDefault="00D424CA" w:rsidP="007718E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4170.600  Prohibited Acts; Notification of </w:t>
      </w:r>
      <w:r w:rsidR="009D161F">
        <w:rPr>
          <w:b/>
          <w:bCs/>
        </w:rPr>
        <w:t>Department</w:t>
      </w:r>
      <w:r>
        <w:t xml:space="preserve"> </w:t>
      </w:r>
      <w:r w:rsidR="007718E4">
        <w:rPr>
          <w:b/>
          <w:bCs/>
        </w:rPr>
        <w:t>(Repealed)</w:t>
      </w:r>
    </w:p>
    <w:p w14:paraId="246BDD19" w14:textId="6854E6CB" w:rsidR="007718E4" w:rsidRDefault="007718E4" w:rsidP="003830AB">
      <w:pPr>
        <w:widowControl w:val="0"/>
        <w:autoSpaceDE w:val="0"/>
        <w:autoSpaceDN w:val="0"/>
        <w:adjustRightInd w:val="0"/>
      </w:pPr>
    </w:p>
    <w:p w14:paraId="1F5834D9" w14:textId="3C250CB8" w:rsidR="00D424CA" w:rsidRDefault="00B81B88" w:rsidP="007718E4">
      <w:pPr>
        <w:widowControl w:val="0"/>
        <w:autoSpaceDE w:val="0"/>
        <w:autoSpaceDN w:val="0"/>
        <w:adjustRightInd w:val="0"/>
        <w:ind w:left="720"/>
      </w:pPr>
      <w:r w:rsidRPr="00524821">
        <w:t>(Source:  Repealed at 4</w:t>
      </w:r>
      <w:r w:rsidR="00362E29">
        <w:t>8</w:t>
      </w:r>
      <w:r w:rsidRPr="00524821">
        <w:t xml:space="preserve"> Ill. Reg. </w:t>
      </w:r>
      <w:r w:rsidR="00A74087">
        <w:t>2189</w:t>
      </w:r>
      <w:r w:rsidRPr="00524821">
        <w:t xml:space="preserve">, effective </w:t>
      </w:r>
      <w:r w:rsidR="00A74087">
        <w:t>January 25, 2024</w:t>
      </w:r>
      <w:r w:rsidRPr="00524821">
        <w:t>)</w:t>
      </w:r>
    </w:p>
    <w:sectPr w:rsidR="00D424CA" w:rsidSect="00D424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24CA"/>
    <w:rsid w:val="00362E29"/>
    <w:rsid w:val="003830AB"/>
    <w:rsid w:val="003F2B2E"/>
    <w:rsid w:val="00545E93"/>
    <w:rsid w:val="005C3366"/>
    <w:rsid w:val="007718E4"/>
    <w:rsid w:val="008B52BD"/>
    <w:rsid w:val="009D161F"/>
    <w:rsid w:val="00A45923"/>
    <w:rsid w:val="00A74087"/>
    <w:rsid w:val="00B81B88"/>
    <w:rsid w:val="00C313D1"/>
    <w:rsid w:val="00C768C0"/>
    <w:rsid w:val="00CF5231"/>
    <w:rsid w:val="00D424CA"/>
    <w:rsid w:val="00D71495"/>
    <w:rsid w:val="00DF4AF5"/>
    <w:rsid w:val="00F8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57A7E2"/>
  <w15:docId w15:val="{0EE46B51-00B1-460C-8538-DB00C483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4170</vt:lpstr>
    </vt:vector>
  </TitlesOfParts>
  <Company>State of Illinois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4170</dc:title>
  <dc:subject/>
  <dc:creator>Illinois General Assembly</dc:creator>
  <cp:keywords/>
  <dc:description/>
  <cp:lastModifiedBy>Shipley, Melissa A.</cp:lastModifiedBy>
  <cp:revision>4</cp:revision>
  <dcterms:created xsi:type="dcterms:W3CDTF">2023-12-22T13:28:00Z</dcterms:created>
  <dcterms:modified xsi:type="dcterms:W3CDTF">2024-02-09T16:13:00Z</dcterms:modified>
</cp:coreProperties>
</file>