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0BB" w:rsidRDefault="003640BB" w:rsidP="003640BB">
      <w:pPr>
        <w:widowControl w:val="0"/>
        <w:autoSpaceDE w:val="0"/>
        <w:autoSpaceDN w:val="0"/>
        <w:adjustRightInd w:val="0"/>
      </w:pPr>
      <w:bookmarkStart w:id="0" w:name="_GoBack"/>
      <w:bookmarkEnd w:id="0"/>
    </w:p>
    <w:p w:rsidR="003640BB" w:rsidRDefault="003640BB" w:rsidP="003640BB">
      <w:pPr>
        <w:widowControl w:val="0"/>
        <w:autoSpaceDE w:val="0"/>
        <w:autoSpaceDN w:val="0"/>
        <w:adjustRightInd w:val="0"/>
      </w:pPr>
      <w:r>
        <w:rPr>
          <w:b/>
          <w:bCs/>
        </w:rPr>
        <w:t>Section 1570.50  Key Provisions</w:t>
      </w:r>
      <w:r>
        <w:t xml:space="preserve"> </w:t>
      </w:r>
    </w:p>
    <w:p w:rsidR="003640BB" w:rsidRDefault="003640BB" w:rsidP="003640BB">
      <w:pPr>
        <w:widowControl w:val="0"/>
        <w:autoSpaceDE w:val="0"/>
        <w:autoSpaceDN w:val="0"/>
        <w:adjustRightInd w:val="0"/>
      </w:pPr>
    </w:p>
    <w:p w:rsidR="003640BB" w:rsidRDefault="003640BB" w:rsidP="003640BB">
      <w:pPr>
        <w:widowControl w:val="0"/>
        <w:autoSpaceDE w:val="0"/>
        <w:autoSpaceDN w:val="0"/>
        <w:adjustRightInd w:val="0"/>
        <w:ind w:left="1440" w:hanging="720"/>
      </w:pPr>
      <w:r>
        <w:t>a)</w:t>
      </w:r>
      <w:r>
        <w:tab/>
        <w:t xml:space="preserve">Financial assistance on any project during any fiscal year cannot exceed 50 percent of the actual expenditures or the maximum allowable cost share dollar amount, including expenditures of local public and private non-profit organizations participating in the agreement. </w:t>
      </w:r>
    </w:p>
    <w:p w:rsidR="00EC78EF" w:rsidRDefault="00EC78EF" w:rsidP="003640BB">
      <w:pPr>
        <w:widowControl w:val="0"/>
        <w:autoSpaceDE w:val="0"/>
        <w:autoSpaceDN w:val="0"/>
        <w:adjustRightInd w:val="0"/>
        <w:ind w:left="1440" w:hanging="720"/>
      </w:pPr>
    </w:p>
    <w:p w:rsidR="003640BB" w:rsidRDefault="003640BB" w:rsidP="003640BB">
      <w:pPr>
        <w:widowControl w:val="0"/>
        <w:autoSpaceDE w:val="0"/>
        <w:autoSpaceDN w:val="0"/>
        <w:adjustRightInd w:val="0"/>
        <w:ind w:left="1440" w:hanging="720"/>
      </w:pPr>
      <w:r>
        <w:t>b)</w:t>
      </w:r>
      <w:r>
        <w:tab/>
        <w:t xml:space="preserve">This assistance is available to applicants serving communities under 10,000. However, a group of applicants (each serving communities with a population of under 10,000) will qualify for consideration if they meet all requirements under Section 1570.20 above. Each applicant may serve more than 10,000 in the entire protection area. </w:t>
      </w:r>
    </w:p>
    <w:p w:rsidR="00EC78EF" w:rsidRDefault="00EC78EF" w:rsidP="003640BB">
      <w:pPr>
        <w:widowControl w:val="0"/>
        <w:autoSpaceDE w:val="0"/>
        <w:autoSpaceDN w:val="0"/>
        <w:adjustRightInd w:val="0"/>
        <w:ind w:left="1440" w:hanging="720"/>
      </w:pPr>
    </w:p>
    <w:p w:rsidR="003640BB" w:rsidRDefault="003640BB" w:rsidP="003640BB">
      <w:pPr>
        <w:widowControl w:val="0"/>
        <w:autoSpaceDE w:val="0"/>
        <w:autoSpaceDN w:val="0"/>
        <w:adjustRightInd w:val="0"/>
        <w:ind w:left="1440" w:hanging="720"/>
      </w:pPr>
      <w:r>
        <w:t>c)</w:t>
      </w:r>
      <w:r>
        <w:tab/>
        <w:t xml:space="preserve">Reimbursement for construction expenses and/or rescue equipment is not authorized. </w:t>
      </w:r>
    </w:p>
    <w:p w:rsidR="00EC78EF" w:rsidRDefault="00EC78EF" w:rsidP="003640BB">
      <w:pPr>
        <w:widowControl w:val="0"/>
        <w:autoSpaceDE w:val="0"/>
        <w:autoSpaceDN w:val="0"/>
        <w:adjustRightInd w:val="0"/>
        <w:ind w:left="1440" w:hanging="720"/>
      </w:pPr>
    </w:p>
    <w:p w:rsidR="003640BB" w:rsidRDefault="003640BB" w:rsidP="003640BB">
      <w:pPr>
        <w:widowControl w:val="0"/>
        <w:autoSpaceDE w:val="0"/>
        <w:autoSpaceDN w:val="0"/>
        <w:adjustRightInd w:val="0"/>
        <w:ind w:left="1440" w:hanging="720"/>
      </w:pPr>
      <w:r>
        <w:t>d)</w:t>
      </w:r>
      <w:r>
        <w:tab/>
        <w:t xml:space="preserve">Applications for new fire trucks are not authorized. </w:t>
      </w:r>
    </w:p>
    <w:p w:rsidR="003640BB" w:rsidRDefault="003640BB" w:rsidP="003640BB">
      <w:pPr>
        <w:widowControl w:val="0"/>
        <w:autoSpaceDE w:val="0"/>
        <w:autoSpaceDN w:val="0"/>
        <w:adjustRightInd w:val="0"/>
      </w:pPr>
    </w:p>
    <w:p w:rsidR="003640BB" w:rsidRDefault="003640BB" w:rsidP="003640BB">
      <w:pPr>
        <w:widowControl w:val="0"/>
        <w:autoSpaceDE w:val="0"/>
        <w:autoSpaceDN w:val="0"/>
        <w:adjustRightInd w:val="0"/>
        <w:ind w:left="1080" w:hanging="480"/>
      </w:pPr>
      <w:r>
        <w:t xml:space="preserve">(Source:  Amended at 18 Ill. Reg. 15733, effective October 18, 1994) </w:t>
      </w:r>
    </w:p>
    <w:sectPr w:rsidR="003640BB" w:rsidSect="003640BB">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40BB"/>
    <w:rsid w:val="00246E78"/>
    <w:rsid w:val="003640BB"/>
    <w:rsid w:val="00B75A9D"/>
    <w:rsid w:val="00DA3804"/>
    <w:rsid w:val="00EC78EF"/>
    <w:rsid w:val="00FA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1570</vt:lpstr>
    </vt:vector>
  </TitlesOfParts>
  <Company>State of Illinois</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1570</dc:title>
  <dc:subject/>
  <dc:creator>ThomasVD</dc:creator>
  <cp:keywords/>
  <dc:description/>
  <cp:lastModifiedBy>Roberts, John</cp:lastModifiedBy>
  <cp:revision>3</cp:revision>
  <dcterms:created xsi:type="dcterms:W3CDTF">2012-06-21T23:05:00Z</dcterms:created>
  <dcterms:modified xsi:type="dcterms:W3CDTF">2012-06-21T23:05:00Z</dcterms:modified>
</cp:coreProperties>
</file>