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EE" w:rsidRDefault="00C65FEE" w:rsidP="003D16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FEE" w:rsidRDefault="00C65FEE" w:rsidP="003D16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1538.50  Urban and Community Forestry Project Approval</w:t>
      </w:r>
      <w:r>
        <w:t xml:space="preserve"> </w:t>
      </w:r>
    </w:p>
    <w:p w:rsidR="00C65FEE" w:rsidRDefault="00C65FEE" w:rsidP="003D1669">
      <w:pPr>
        <w:widowControl w:val="0"/>
        <w:autoSpaceDE w:val="0"/>
        <w:autoSpaceDN w:val="0"/>
        <w:adjustRightInd w:val="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unit of local government or its representative may develop an Urban and Community Forestry Project Proposal and submit it to the Department of Natural Resources, Division of </w:t>
      </w:r>
      <w:r w:rsidR="00592501">
        <w:t xml:space="preserve">Resource Protection and Stewardship </w:t>
      </w:r>
      <w:r>
        <w:t xml:space="preserve">along with the application for approval.  The Urban and Community Forestry Project Proposal shall include: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216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Information about previous urban and community forestry programs and the importance of urban forestry to the community to be served by the unit of local government.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216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narrative relating the importance of urban and community forest to the community served by the unit of local government and to the objectives of the Urban Forestry Project Proposal.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216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tangible objectives, such as species and location of trees to be planted, number of people to be trained and type of training, documents to be developed, etc.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720" w:firstLine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A narrative describing the proposed projects and actions.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216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narrative explaining how the proposed projects and actions will meet the objectives of the community served by the unit of local government.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216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describing how the project will develop or promote a local urban and community forestry program on a long-term basis.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720" w:firstLine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 xml:space="preserve">An itemized budget for the proposed project. </w:t>
      </w:r>
    </w:p>
    <w:p w:rsidR="003F4247" w:rsidRDefault="003F4247" w:rsidP="003D1669">
      <w:pPr>
        <w:widowControl w:val="0"/>
        <w:autoSpaceDE w:val="0"/>
        <w:autoSpaceDN w:val="0"/>
        <w:adjustRightInd w:val="0"/>
        <w:ind w:left="1440" w:hanging="720"/>
      </w:pPr>
    </w:p>
    <w:p w:rsidR="00C65FEE" w:rsidRDefault="00C65FEE" w:rsidP="003D16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unit of local government whose project is not approved may appeal to the </w:t>
      </w:r>
      <w:r w:rsidR="00592501">
        <w:t>Director</w:t>
      </w:r>
      <w:r w:rsidR="006C6D60">
        <w:t xml:space="preserve"> of the Office of Resource Conservation</w:t>
      </w:r>
      <w:r w:rsidR="003D32E0">
        <w:t xml:space="preserve">. </w:t>
      </w:r>
      <w:r w:rsidR="00592501">
        <w:t xml:space="preserve"> </w:t>
      </w:r>
      <w:r>
        <w:t xml:space="preserve">The appeal must be made within 30 days from the date that the plan or practice was not approved. </w:t>
      </w:r>
    </w:p>
    <w:p w:rsidR="00C65FEE" w:rsidRDefault="00C65FEE" w:rsidP="003D1669">
      <w:pPr>
        <w:widowControl w:val="0"/>
        <w:autoSpaceDE w:val="0"/>
        <w:autoSpaceDN w:val="0"/>
        <w:adjustRightInd w:val="0"/>
      </w:pPr>
    </w:p>
    <w:p w:rsidR="00592501" w:rsidRDefault="00592501" w:rsidP="003D1669">
      <w:pPr>
        <w:pStyle w:val="JCARSourceNote"/>
        <w:ind w:firstLine="720"/>
      </w:pPr>
      <w:r>
        <w:t xml:space="preserve">(Source:  Amended at 27 Ill. Reg. </w:t>
      </w:r>
      <w:r w:rsidR="008D6DB8">
        <w:t>18977</w:t>
      </w:r>
      <w:r>
        <w:t xml:space="preserve">, effective </w:t>
      </w:r>
      <w:r w:rsidR="008D6DB8">
        <w:t>December 4, 2003</w:t>
      </w:r>
      <w:r>
        <w:t>)</w:t>
      </w:r>
    </w:p>
    <w:sectPr w:rsidR="00592501" w:rsidSect="003D166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FEE"/>
    <w:rsid w:val="003D1669"/>
    <w:rsid w:val="003D32E0"/>
    <w:rsid w:val="003F4247"/>
    <w:rsid w:val="004E4CA6"/>
    <w:rsid w:val="00592501"/>
    <w:rsid w:val="006C6D60"/>
    <w:rsid w:val="007342AB"/>
    <w:rsid w:val="0079760C"/>
    <w:rsid w:val="008D6DB8"/>
    <w:rsid w:val="00A34EF0"/>
    <w:rsid w:val="00C65FEE"/>
    <w:rsid w:val="00D06179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1538</vt:lpstr>
    </vt:vector>
  </TitlesOfParts>
  <Company>State of Illinois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1538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