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1" w:rsidRDefault="00E02F01" w:rsidP="00FF6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2F01" w:rsidRDefault="00E02F01" w:rsidP="00FF6D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1523.170  </w:t>
      </w:r>
      <w:r w:rsidR="00FF6DD6" w:rsidRPr="00FF6DD6">
        <w:rPr>
          <w:b/>
          <w:bCs/>
        </w:rPr>
        <w:t>Program Information/Contact</w:t>
      </w:r>
      <w:r w:rsidR="00FF6DD6">
        <w:t xml:space="preserve"> </w:t>
      </w:r>
    </w:p>
    <w:p w:rsidR="00625EC7" w:rsidRDefault="00625EC7" w:rsidP="00FF6DD6">
      <w:pPr>
        <w:widowControl w:val="0"/>
        <w:autoSpaceDE w:val="0"/>
        <w:autoSpaceDN w:val="0"/>
        <w:adjustRightInd w:val="0"/>
      </w:pP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Illinois Department of Natural Resources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Office of Realty and Environmental Planning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Conservation 2000, Ecosystems Division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One Natural Resources Way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Springfield IL 62702-1271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Telephone: 217-782-7940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Website Address: http://dnr.state.il.us/orep/c2000/manage/partner </w:t>
      </w:r>
    </w:p>
    <w:p w:rsidR="00FF6DD6" w:rsidRPr="00FF6DD6" w:rsidRDefault="00FF6DD6" w:rsidP="00FF6DD6">
      <w:pPr>
        <w:widowControl w:val="0"/>
        <w:autoSpaceDE w:val="0"/>
        <w:autoSpaceDN w:val="0"/>
        <w:adjustRightInd w:val="0"/>
        <w:ind w:left="2880" w:hanging="1440"/>
      </w:pPr>
      <w:r w:rsidRPr="00FF6DD6">
        <w:t xml:space="preserve">Email Address: </w:t>
      </w:r>
      <w:proofErr w:type="spellStart"/>
      <w:r w:rsidRPr="00FF6DD6">
        <w:t>ecoprg@</w:t>
      </w:r>
      <w:r w:rsidR="008B0E0F">
        <w:t>dnrmail.state.il.us</w:t>
      </w:r>
      <w:proofErr w:type="spellEnd"/>
    </w:p>
    <w:p w:rsidR="00E02F01" w:rsidRDefault="00E02F01" w:rsidP="00FF6DD6">
      <w:pPr>
        <w:widowControl w:val="0"/>
        <w:autoSpaceDE w:val="0"/>
        <w:autoSpaceDN w:val="0"/>
        <w:adjustRightInd w:val="0"/>
      </w:pPr>
    </w:p>
    <w:p w:rsidR="00FF6DD6" w:rsidRPr="00D55B37" w:rsidRDefault="00FF6DD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07A7F">
        <w:t>7</w:t>
      </w:r>
      <w:r w:rsidRPr="00D55B37">
        <w:t xml:space="preserve"> Ill. Reg. </w:t>
      </w:r>
      <w:r w:rsidR="003A412B">
        <w:t>1144</w:t>
      </w:r>
      <w:r w:rsidRPr="00D55B37">
        <w:t xml:space="preserve">, effective </w:t>
      </w:r>
      <w:r w:rsidR="003A412B">
        <w:t>January 9, 2003</w:t>
      </w:r>
      <w:r w:rsidRPr="00D55B37">
        <w:t>)</w:t>
      </w:r>
    </w:p>
    <w:sectPr w:rsidR="00FF6DD6" w:rsidRPr="00D55B37" w:rsidSect="00FF6DD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F01"/>
    <w:rsid w:val="00024BB3"/>
    <w:rsid w:val="003A412B"/>
    <w:rsid w:val="00596BBB"/>
    <w:rsid w:val="00625EC7"/>
    <w:rsid w:val="00641856"/>
    <w:rsid w:val="008B0E0F"/>
    <w:rsid w:val="00D70071"/>
    <w:rsid w:val="00DB6145"/>
    <w:rsid w:val="00DC0AAD"/>
    <w:rsid w:val="00E02F01"/>
    <w:rsid w:val="00F07A7F"/>
    <w:rsid w:val="00F221C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6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1523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1523</dc:title>
  <dc:subject/>
  <dc:creator>MessingerRR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