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04D" w:rsidRDefault="0074504D">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bookmarkStart w:id="0" w:name="_GoBack"/>
      <w:bookmarkEnd w:id="0"/>
    </w:p>
    <w:p w:rsidR="0074504D" w:rsidRDefault="0074504D">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r>
        <w:rPr>
          <w:b/>
          <w:bCs/>
        </w:rPr>
        <w:t>Section 870.70  Penalties</w:t>
      </w:r>
      <w:r>
        <w:t xml:space="preserve"> </w:t>
      </w:r>
    </w:p>
    <w:p w:rsidR="0074504D" w:rsidRDefault="0074504D">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rsidR="0074504D" w:rsidRDefault="0074504D">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r>
        <w:t xml:space="preserve">Any person who violates this Part, falsifies or makes any misrepresentation on his or her application, permit, required records, or any other information required to be given to the Department or consumer, shall be subject to penalties described in Sections 2.4, 5.7, 5.16 and 5.19 of the Fish Code of 1971 (Ill. Rev. Stat. 1987, ch. 56, pars. 2.4, 5.7, 5.16 and 5.19). </w:t>
      </w:r>
    </w:p>
    <w:sectPr w:rsidR="0074504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504D"/>
    <w:rsid w:val="0074504D"/>
    <w:rsid w:val="00DF6F7B"/>
    <w:rsid w:val="00F21852"/>
    <w:rsid w:val="00F86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870</vt:lpstr>
    </vt:vector>
  </TitlesOfParts>
  <Company>State of Illinois</Company>
  <LinksUpToDate>false</LinksUpToDate>
  <CharactersWithSpaces>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870</dc:title>
  <dc:subject/>
  <dc:creator>ThomasVD</dc:creator>
  <cp:keywords/>
  <dc:description/>
  <cp:lastModifiedBy>Roberts, John</cp:lastModifiedBy>
  <cp:revision>3</cp:revision>
  <dcterms:created xsi:type="dcterms:W3CDTF">2012-06-21T22:53:00Z</dcterms:created>
  <dcterms:modified xsi:type="dcterms:W3CDTF">2012-06-21T22:53:00Z</dcterms:modified>
</cp:coreProperties>
</file>