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D154" w14:textId="77777777" w:rsidR="00766900" w:rsidRDefault="00766900" w:rsidP="0076690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8D44BF8" w14:textId="77777777" w:rsidR="00ED7F06" w:rsidRDefault="00ED7F06" w:rsidP="00766900">
      <w:pPr>
        <w:widowControl w:val="0"/>
        <w:autoSpaceDE w:val="0"/>
        <w:autoSpaceDN w:val="0"/>
        <w:adjustRightInd w:val="0"/>
        <w:ind w:left="1440" w:hanging="1440"/>
      </w:pPr>
      <w:r>
        <w:t>810.5</w:t>
      </w:r>
      <w:r>
        <w:tab/>
        <w:t>Definitions</w:t>
      </w:r>
    </w:p>
    <w:p w14:paraId="33735BBC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810.10</w:t>
      </w:r>
      <w:r>
        <w:tab/>
        <w:t>Sale of Fish and Fishing Seasons</w:t>
      </w:r>
      <w:r w:rsidR="00586741">
        <w:t xml:space="preserve"> − Statewide</w:t>
      </w:r>
    </w:p>
    <w:p w14:paraId="6B9311B0" w14:textId="15841A97" w:rsidR="00CE6B63" w:rsidRPr="00CE6B63" w:rsidRDefault="00CE6B63" w:rsidP="0042091D">
      <w:pPr>
        <w:widowControl w:val="0"/>
        <w:autoSpaceDE w:val="0"/>
        <w:autoSpaceDN w:val="0"/>
        <w:adjustRightInd w:val="0"/>
        <w:ind w:left="1440" w:hanging="1440"/>
      </w:pPr>
      <w:r w:rsidRPr="00CE6B63">
        <w:t>810.14</w:t>
      </w:r>
      <w:r>
        <w:tab/>
      </w:r>
      <w:r w:rsidRPr="00CE6B63">
        <w:t>Wanton Waste – Fish</w:t>
      </w:r>
      <w:r w:rsidR="007A0B15">
        <w:t>, Reptiles, Amphibians, Mollusks and Crustaceans</w:t>
      </w:r>
      <w:r w:rsidRPr="00CE6B63">
        <w:t xml:space="preserve"> Abandonment</w:t>
      </w:r>
    </w:p>
    <w:p w14:paraId="041A7757" w14:textId="77777777" w:rsidR="00CE6B63" w:rsidRPr="00CE6B63" w:rsidRDefault="00CE6B63" w:rsidP="00CE6B63">
      <w:pPr>
        <w:widowControl w:val="0"/>
        <w:autoSpaceDE w:val="0"/>
        <w:autoSpaceDN w:val="0"/>
        <w:adjustRightInd w:val="0"/>
        <w:ind w:left="1440" w:hanging="1440"/>
      </w:pPr>
      <w:r w:rsidRPr="00CE6B63">
        <w:t>810.15</w:t>
      </w:r>
      <w:r w:rsidRPr="00CE6B63">
        <w:tab/>
        <w:t>Statewide and Site Specific Bowfishing</w:t>
      </w:r>
      <w:r w:rsidR="00586741">
        <w:t xml:space="preserve"> (Archery/Spear Methods) Regulations</w:t>
      </w:r>
    </w:p>
    <w:p w14:paraId="0660F563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810.20</w:t>
      </w:r>
      <w:r>
        <w:tab/>
        <w:t xml:space="preserve">Snagging </w:t>
      </w:r>
    </w:p>
    <w:p w14:paraId="50B293F5" w14:textId="77777777" w:rsidR="00DB7066" w:rsidRDefault="00DB7066" w:rsidP="00766900">
      <w:pPr>
        <w:widowControl w:val="0"/>
        <w:autoSpaceDE w:val="0"/>
        <w:autoSpaceDN w:val="0"/>
        <w:adjustRightInd w:val="0"/>
        <w:ind w:left="1440" w:hanging="1440"/>
      </w:pPr>
      <w:r>
        <w:t>810.25</w:t>
      </w:r>
      <w:r>
        <w:tab/>
        <w:t>Trotlines</w:t>
      </w:r>
    </w:p>
    <w:p w14:paraId="6DE2F24C" w14:textId="77777777" w:rsidR="0008353E" w:rsidRDefault="0008353E" w:rsidP="00766900">
      <w:pPr>
        <w:widowControl w:val="0"/>
        <w:autoSpaceDE w:val="0"/>
        <w:autoSpaceDN w:val="0"/>
        <w:adjustRightInd w:val="0"/>
        <w:ind w:left="1440" w:hanging="1440"/>
      </w:pPr>
      <w:r>
        <w:t>810.28</w:t>
      </w:r>
      <w:r>
        <w:tab/>
        <w:t>Mussels</w:t>
      </w:r>
    </w:p>
    <w:p w14:paraId="367634B6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810.30</w:t>
      </w:r>
      <w:r>
        <w:tab/>
        <w:t xml:space="preserve">Pole and Line Fishing Only (Repealed) </w:t>
      </w:r>
    </w:p>
    <w:p w14:paraId="6FD1018E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810.35</w:t>
      </w:r>
      <w:r>
        <w:tab/>
        <w:t xml:space="preserve">Statewide Sportfishing </w:t>
      </w:r>
      <w:r w:rsidR="00586741">
        <w:t xml:space="preserve">(Hook and Line and Other Non-Bowfishing or Non-Snagging Legal Methods Under a Sportfishing License) </w:t>
      </w:r>
      <w:r>
        <w:t xml:space="preserve">Regulations – Daily </w:t>
      </w:r>
      <w:r w:rsidR="005B1297">
        <w:t>Harvest</w:t>
      </w:r>
      <w:r>
        <w:t xml:space="preserve"> and Size Limits </w:t>
      </w:r>
    </w:p>
    <w:p w14:paraId="4035A3D1" w14:textId="762109F1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810.37</w:t>
      </w:r>
      <w:r>
        <w:tab/>
        <w:t xml:space="preserve">Definitions for Site Specific Sportfishing Regulations </w:t>
      </w:r>
      <w:r w:rsidR="00E82E69">
        <w:t>(Repealed)</w:t>
      </w:r>
    </w:p>
    <w:p w14:paraId="64DA4CE2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810.40</w:t>
      </w:r>
      <w:r>
        <w:tab/>
        <w:t xml:space="preserve">Daily </w:t>
      </w:r>
      <w:r w:rsidR="005B1297">
        <w:t>Harvest</w:t>
      </w:r>
      <w:r>
        <w:t xml:space="preserve"> and Size Limits (Repealed) </w:t>
      </w:r>
    </w:p>
    <w:p w14:paraId="25C470A4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810.45</w:t>
      </w:r>
      <w:r>
        <w:tab/>
        <w:t xml:space="preserve">Site Specific Water Area Regulations </w:t>
      </w:r>
    </w:p>
    <w:p w14:paraId="7C2204B0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810.50</w:t>
      </w:r>
      <w:r>
        <w:tab/>
        <w:t xml:space="preserve">Bait Fishing </w:t>
      </w:r>
    </w:p>
    <w:p w14:paraId="401ACE39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810.60</w:t>
      </w:r>
      <w:r>
        <w:tab/>
        <w:t xml:space="preserve">Bullfrogs (Repealed) </w:t>
      </w:r>
    </w:p>
    <w:p w14:paraId="5F6624F7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810.70</w:t>
      </w:r>
      <w:r>
        <w:tab/>
        <w:t xml:space="preserve">Free Fishing Days </w:t>
      </w:r>
    </w:p>
    <w:p w14:paraId="6CA503C6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810.80</w:t>
      </w:r>
      <w:r>
        <w:tab/>
        <w:t xml:space="preserve">Emergency Protective </w:t>
      </w:r>
      <w:r w:rsidR="009A42A8">
        <w:t>Procedures</w:t>
      </w:r>
      <w:r>
        <w:t xml:space="preserve"> </w:t>
      </w:r>
    </w:p>
    <w:p w14:paraId="118EC04A" w14:textId="77777777" w:rsidR="0076690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810.90</w:t>
      </w:r>
      <w:r>
        <w:tab/>
        <w:t xml:space="preserve">Fishing Tournament Permit </w:t>
      </w:r>
    </w:p>
    <w:p w14:paraId="2C738604" w14:textId="77777777" w:rsidR="00936150" w:rsidRDefault="00766900" w:rsidP="00766900">
      <w:pPr>
        <w:widowControl w:val="0"/>
        <w:autoSpaceDE w:val="0"/>
        <w:autoSpaceDN w:val="0"/>
        <w:adjustRightInd w:val="0"/>
        <w:ind w:left="1440" w:hanging="1440"/>
      </w:pPr>
      <w:r>
        <w:t>810.100</w:t>
      </w:r>
      <w:r>
        <w:tab/>
        <w:t>Bed Protection</w:t>
      </w:r>
    </w:p>
    <w:sectPr w:rsidR="00936150" w:rsidSect="0013313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150"/>
    <w:rsid w:val="0008353E"/>
    <w:rsid w:val="00093A30"/>
    <w:rsid w:val="00133133"/>
    <w:rsid w:val="001B5129"/>
    <w:rsid w:val="00243948"/>
    <w:rsid w:val="00266049"/>
    <w:rsid w:val="002E5E3C"/>
    <w:rsid w:val="003C7BF3"/>
    <w:rsid w:val="0042091D"/>
    <w:rsid w:val="00560B47"/>
    <w:rsid w:val="005619F0"/>
    <w:rsid w:val="00586741"/>
    <w:rsid w:val="005B1297"/>
    <w:rsid w:val="005E6AAD"/>
    <w:rsid w:val="00644CC7"/>
    <w:rsid w:val="006A3494"/>
    <w:rsid w:val="006C523C"/>
    <w:rsid w:val="006E4DBD"/>
    <w:rsid w:val="00766900"/>
    <w:rsid w:val="007A0B15"/>
    <w:rsid w:val="00823913"/>
    <w:rsid w:val="00837F49"/>
    <w:rsid w:val="00842E6D"/>
    <w:rsid w:val="008A327F"/>
    <w:rsid w:val="009104B0"/>
    <w:rsid w:val="00936150"/>
    <w:rsid w:val="009A42A8"/>
    <w:rsid w:val="00B73FD1"/>
    <w:rsid w:val="00BB6A62"/>
    <w:rsid w:val="00CA2738"/>
    <w:rsid w:val="00CE6B63"/>
    <w:rsid w:val="00D50B16"/>
    <w:rsid w:val="00D65B38"/>
    <w:rsid w:val="00DA16D1"/>
    <w:rsid w:val="00DB7066"/>
    <w:rsid w:val="00E82E69"/>
    <w:rsid w:val="00ED7F06"/>
    <w:rsid w:val="00EF4B2C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621D74"/>
  <w15:docId w15:val="{280E06AA-B706-46D3-8116-EC1D5DB8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4</cp:revision>
  <dcterms:created xsi:type="dcterms:W3CDTF">2023-01-11T16:38:00Z</dcterms:created>
  <dcterms:modified xsi:type="dcterms:W3CDTF">2023-11-13T21:10:00Z</dcterms:modified>
</cp:coreProperties>
</file>