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AC7" w:rsidRDefault="00E17AC7" w:rsidP="00E17AC7">
      <w:pPr>
        <w:widowControl w:val="0"/>
        <w:autoSpaceDE w:val="0"/>
        <w:autoSpaceDN w:val="0"/>
        <w:adjustRightInd w:val="0"/>
      </w:pPr>
      <w:bookmarkStart w:id="0" w:name="_GoBack"/>
      <w:bookmarkEnd w:id="0"/>
    </w:p>
    <w:p w:rsidR="00E17AC7" w:rsidRDefault="00E17AC7" w:rsidP="00E17AC7">
      <w:pPr>
        <w:widowControl w:val="0"/>
        <w:autoSpaceDE w:val="0"/>
        <w:autoSpaceDN w:val="0"/>
        <w:adjustRightInd w:val="0"/>
      </w:pPr>
      <w:r>
        <w:rPr>
          <w:b/>
          <w:bCs/>
        </w:rPr>
        <w:t>Section 545.350  Manufacturing Extension Program</w:t>
      </w:r>
      <w:r>
        <w:t xml:space="preserve"> </w:t>
      </w:r>
    </w:p>
    <w:p w:rsidR="00E17AC7" w:rsidRDefault="00E17AC7" w:rsidP="00E17AC7">
      <w:pPr>
        <w:widowControl w:val="0"/>
        <w:autoSpaceDE w:val="0"/>
        <w:autoSpaceDN w:val="0"/>
        <w:adjustRightInd w:val="0"/>
      </w:pPr>
    </w:p>
    <w:p w:rsidR="00E17AC7" w:rsidRDefault="00E17AC7" w:rsidP="00E17AC7">
      <w:pPr>
        <w:widowControl w:val="0"/>
        <w:autoSpaceDE w:val="0"/>
        <w:autoSpaceDN w:val="0"/>
        <w:adjustRightInd w:val="0"/>
        <w:ind w:left="1440" w:hanging="720"/>
      </w:pPr>
      <w:r>
        <w:t>a)</w:t>
      </w:r>
      <w:r>
        <w:tab/>
        <w:t xml:space="preserve">Purpose </w:t>
      </w:r>
      <w:r w:rsidR="00382B90">
        <w:t xml:space="preserve">– </w:t>
      </w:r>
      <w:r>
        <w:t xml:space="preserve">The Purpose of the Manufacturing Extension Program is defined at Section 3520(a) of the Act.  </w:t>
      </w:r>
      <w:r>
        <w:rPr>
          <w:i/>
          <w:iCs/>
        </w:rPr>
        <w:t>The Department may establish, subject to available appropriated funds, a program of statewide manufacturing extension centers serving the geographic needs of the State's manufacturers, whose mission is to assist small or medium-sized manufacturers with technological advancement, for continuous improvement of business practices for these firms to be better positioned to succeed against global competition.</w:t>
      </w:r>
      <w:r>
        <w:t xml:space="preserve"> </w:t>
      </w:r>
    </w:p>
    <w:p w:rsidR="003614CB" w:rsidRDefault="003614CB" w:rsidP="00E17AC7">
      <w:pPr>
        <w:widowControl w:val="0"/>
        <w:autoSpaceDE w:val="0"/>
        <w:autoSpaceDN w:val="0"/>
        <w:adjustRightInd w:val="0"/>
        <w:ind w:left="1440" w:hanging="720"/>
      </w:pPr>
    </w:p>
    <w:p w:rsidR="00E17AC7" w:rsidRDefault="00E17AC7" w:rsidP="00E17AC7">
      <w:pPr>
        <w:widowControl w:val="0"/>
        <w:autoSpaceDE w:val="0"/>
        <w:autoSpaceDN w:val="0"/>
        <w:adjustRightInd w:val="0"/>
        <w:ind w:left="1440" w:hanging="720"/>
      </w:pPr>
      <w:r>
        <w:t>b)</w:t>
      </w:r>
      <w:r>
        <w:tab/>
        <w:t xml:space="preserve">Allowable Costs </w:t>
      </w:r>
      <w:r w:rsidR="00382B90">
        <w:t xml:space="preserve">– </w:t>
      </w:r>
      <w:r>
        <w:t xml:space="preserve">Per Section 3520(b) of the Act, </w:t>
      </w:r>
      <w:r>
        <w:rPr>
          <w:i/>
          <w:iCs/>
        </w:rPr>
        <w:t>the Department may provide grants or may provide cost share or reimbursements under this Section to support the operation of manufacturing extension deliverers.</w:t>
      </w:r>
      <w:r>
        <w:t xml:space="preserve"> </w:t>
      </w:r>
    </w:p>
    <w:p w:rsidR="003614CB" w:rsidRDefault="003614CB" w:rsidP="00E17AC7">
      <w:pPr>
        <w:widowControl w:val="0"/>
        <w:autoSpaceDE w:val="0"/>
        <w:autoSpaceDN w:val="0"/>
        <w:adjustRightInd w:val="0"/>
        <w:ind w:left="1440" w:hanging="720"/>
      </w:pPr>
    </w:p>
    <w:p w:rsidR="00E17AC7" w:rsidRDefault="00E17AC7" w:rsidP="00E17AC7">
      <w:pPr>
        <w:widowControl w:val="0"/>
        <w:autoSpaceDE w:val="0"/>
        <w:autoSpaceDN w:val="0"/>
        <w:adjustRightInd w:val="0"/>
        <w:ind w:left="1440" w:hanging="720"/>
      </w:pPr>
      <w:r>
        <w:t>c)</w:t>
      </w:r>
      <w:r>
        <w:tab/>
        <w:t xml:space="preserve">Eligible Applicants </w:t>
      </w:r>
      <w:r w:rsidR="00382B90">
        <w:t xml:space="preserve">– </w:t>
      </w:r>
      <w:r>
        <w:t xml:space="preserve">Per Section 3520(b), </w:t>
      </w:r>
      <w:r>
        <w:rPr>
          <w:i/>
          <w:iCs/>
        </w:rPr>
        <w:t xml:space="preserve">manufacturing extension deliverers can include universities and colleges, regional or </w:t>
      </w:r>
      <w:proofErr w:type="spellStart"/>
      <w:r>
        <w:rPr>
          <w:i/>
          <w:iCs/>
        </w:rPr>
        <w:t>sectorial</w:t>
      </w:r>
      <w:proofErr w:type="spellEnd"/>
      <w:r>
        <w:rPr>
          <w:i/>
          <w:iCs/>
        </w:rPr>
        <w:t xml:space="preserve"> based organizations, technical societies, or other similar groups, including organizations financed through a federal manufacturing extension partnership program.</w:t>
      </w:r>
      <w:r>
        <w:t xml:space="preserve"> </w:t>
      </w:r>
    </w:p>
    <w:p w:rsidR="003614CB" w:rsidRDefault="003614CB" w:rsidP="00E17AC7">
      <w:pPr>
        <w:widowControl w:val="0"/>
        <w:autoSpaceDE w:val="0"/>
        <w:autoSpaceDN w:val="0"/>
        <w:adjustRightInd w:val="0"/>
        <w:ind w:left="1440" w:hanging="720"/>
      </w:pPr>
    </w:p>
    <w:p w:rsidR="00E17AC7" w:rsidRDefault="00E17AC7" w:rsidP="00E17AC7">
      <w:pPr>
        <w:widowControl w:val="0"/>
        <w:autoSpaceDE w:val="0"/>
        <w:autoSpaceDN w:val="0"/>
        <w:adjustRightInd w:val="0"/>
        <w:ind w:left="1440" w:hanging="720"/>
      </w:pPr>
      <w:r>
        <w:t>d)</w:t>
      </w:r>
      <w:r>
        <w:tab/>
        <w:t xml:space="preserve">Procedures for establishment of regionally based or functionally based Manufacturing Extension Centers </w:t>
      </w:r>
    </w:p>
    <w:p w:rsidR="003614CB" w:rsidRDefault="003614CB" w:rsidP="00E17AC7">
      <w:pPr>
        <w:widowControl w:val="0"/>
        <w:autoSpaceDE w:val="0"/>
        <w:autoSpaceDN w:val="0"/>
        <w:adjustRightInd w:val="0"/>
        <w:ind w:left="2160" w:hanging="720"/>
      </w:pPr>
    </w:p>
    <w:p w:rsidR="00E17AC7" w:rsidRDefault="00E17AC7" w:rsidP="00E17AC7">
      <w:pPr>
        <w:widowControl w:val="0"/>
        <w:autoSpaceDE w:val="0"/>
        <w:autoSpaceDN w:val="0"/>
        <w:adjustRightInd w:val="0"/>
        <w:ind w:left="2160" w:hanging="720"/>
      </w:pPr>
      <w:r>
        <w:t>1)</w:t>
      </w:r>
      <w:r>
        <w:tab/>
        <w:t>Service Regions:  Regionally based Manufacturing Extension Centers (</w:t>
      </w:r>
      <w:proofErr w:type="spellStart"/>
      <w:r>
        <w:t>MECs</w:t>
      </w:r>
      <w:proofErr w:type="spellEnd"/>
      <w:r>
        <w:t xml:space="preserve">) must serve a specific geographic region of the State.  Two regions are defined as follows: </w:t>
      </w:r>
    </w:p>
    <w:p w:rsidR="003614CB" w:rsidRDefault="003614CB" w:rsidP="00E17AC7">
      <w:pPr>
        <w:widowControl w:val="0"/>
        <w:autoSpaceDE w:val="0"/>
        <w:autoSpaceDN w:val="0"/>
        <w:adjustRightInd w:val="0"/>
        <w:ind w:left="2880" w:hanging="720"/>
      </w:pPr>
    </w:p>
    <w:p w:rsidR="00E17AC7" w:rsidRDefault="00E17AC7" w:rsidP="00E17AC7">
      <w:pPr>
        <w:widowControl w:val="0"/>
        <w:autoSpaceDE w:val="0"/>
        <w:autoSpaceDN w:val="0"/>
        <w:adjustRightInd w:val="0"/>
        <w:ind w:left="2880" w:hanging="720"/>
      </w:pPr>
      <w:r>
        <w:t>A)</w:t>
      </w:r>
      <w:r>
        <w:tab/>
        <w:t xml:space="preserve">Chicago Metropolitan Area: </w:t>
      </w:r>
    </w:p>
    <w:p w:rsidR="003614CB" w:rsidRDefault="003614CB" w:rsidP="00E17AC7">
      <w:pPr>
        <w:widowControl w:val="0"/>
        <w:autoSpaceDE w:val="0"/>
        <w:autoSpaceDN w:val="0"/>
        <w:adjustRightInd w:val="0"/>
        <w:ind w:left="3600" w:hanging="720"/>
      </w:pPr>
    </w:p>
    <w:p w:rsidR="00E17AC7" w:rsidRDefault="00E17AC7" w:rsidP="00E17AC7">
      <w:pPr>
        <w:widowControl w:val="0"/>
        <w:autoSpaceDE w:val="0"/>
        <w:autoSpaceDN w:val="0"/>
        <w:adjustRightInd w:val="0"/>
        <w:ind w:left="3600" w:hanging="720"/>
      </w:pPr>
      <w:proofErr w:type="spellStart"/>
      <w:r>
        <w:t>i</w:t>
      </w:r>
      <w:proofErr w:type="spellEnd"/>
      <w:r>
        <w:t>)</w:t>
      </w:r>
      <w:r>
        <w:tab/>
        <w:t xml:space="preserve">Cook County; </w:t>
      </w:r>
    </w:p>
    <w:p w:rsidR="003614CB" w:rsidRDefault="003614CB" w:rsidP="00E17AC7">
      <w:pPr>
        <w:widowControl w:val="0"/>
        <w:autoSpaceDE w:val="0"/>
        <w:autoSpaceDN w:val="0"/>
        <w:adjustRightInd w:val="0"/>
        <w:ind w:left="3600" w:hanging="720"/>
      </w:pPr>
    </w:p>
    <w:p w:rsidR="00E17AC7" w:rsidRDefault="00E17AC7" w:rsidP="00E17AC7">
      <w:pPr>
        <w:widowControl w:val="0"/>
        <w:autoSpaceDE w:val="0"/>
        <w:autoSpaceDN w:val="0"/>
        <w:adjustRightInd w:val="0"/>
        <w:ind w:left="3600" w:hanging="720"/>
      </w:pPr>
      <w:r>
        <w:t>ii)</w:t>
      </w:r>
      <w:r>
        <w:tab/>
      </w:r>
      <w:proofErr w:type="spellStart"/>
      <w:r>
        <w:t>DuPage</w:t>
      </w:r>
      <w:proofErr w:type="spellEnd"/>
      <w:r>
        <w:t xml:space="preserve"> and Kane Counties; </w:t>
      </w:r>
    </w:p>
    <w:p w:rsidR="003614CB" w:rsidRDefault="003614CB" w:rsidP="00E17AC7">
      <w:pPr>
        <w:widowControl w:val="0"/>
        <w:autoSpaceDE w:val="0"/>
        <w:autoSpaceDN w:val="0"/>
        <w:adjustRightInd w:val="0"/>
        <w:ind w:left="3600" w:hanging="720"/>
      </w:pPr>
    </w:p>
    <w:p w:rsidR="00E17AC7" w:rsidRDefault="00E17AC7" w:rsidP="00E17AC7">
      <w:pPr>
        <w:widowControl w:val="0"/>
        <w:autoSpaceDE w:val="0"/>
        <w:autoSpaceDN w:val="0"/>
        <w:adjustRightInd w:val="0"/>
        <w:ind w:left="3600" w:hanging="720"/>
      </w:pPr>
      <w:r>
        <w:t>iii)</w:t>
      </w:r>
      <w:r>
        <w:tab/>
        <w:t xml:space="preserve">Kendall and Will Counties; and </w:t>
      </w:r>
    </w:p>
    <w:p w:rsidR="003614CB" w:rsidRDefault="003614CB" w:rsidP="00E17AC7">
      <w:pPr>
        <w:widowControl w:val="0"/>
        <w:autoSpaceDE w:val="0"/>
        <w:autoSpaceDN w:val="0"/>
        <w:adjustRightInd w:val="0"/>
        <w:ind w:left="3600" w:hanging="720"/>
      </w:pPr>
    </w:p>
    <w:p w:rsidR="00E17AC7" w:rsidRDefault="00E17AC7" w:rsidP="00E17AC7">
      <w:pPr>
        <w:widowControl w:val="0"/>
        <w:autoSpaceDE w:val="0"/>
        <w:autoSpaceDN w:val="0"/>
        <w:adjustRightInd w:val="0"/>
        <w:ind w:left="3600" w:hanging="720"/>
      </w:pPr>
      <w:r>
        <w:t>iv)</w:t>
      </w:r>
      <w:r>
        <w:tab/>
        <w:t xml:space="preserve">Lake and McHenry Counties. </w:t>
      </w:r>
    </w:p>
    <w:p w:rsidR="003614CB" w:rsidRDefault="003614CB" w:rsidP="00E17AC7">
      <w:pPr>
        <w:widowControl w:val="0"/>
        <w:autoSpaceDE w:val="0"/>
        <w:autoSpaceDN w:val="0"/>
        <w:adjustRightInd w:val="0"/>
        <w:ind w:left="2880" w:hanging="720"/>
      </w:pPr>
    </w:p>
    <w:p w:rsidR="00E17AC7" w:rsidRDefault="00E17AC7" w:rsidP="00E17AC7">
      <w:pPr>
        <w:widowControl w:val="0"/>
        <w:autoSpaceDE w:val="0"/>
        <w:autoSpaceDN w:val="0"/>
        <w:adjustRightInd w:val="0"/>
        <w:ind w:left="2880" w:hanging="720"/>
      </w:pPr>
      <w:r>
        <w:t>B)</w:t>
      </w:r>
      <w:r>
        <w:tab/>
        <w:t xml:space="preserve">Remainder of Illinois. </w:t>
      </w:r>
    </w:p>
    <w:p w:rsidR="003614CB" w:rsidRDefault="003614CB" w:rsidP="00E17AC7">
      <w:pPr>
        <w:widowControl w:val="0"/>
        <w:autoSpaceDE w:val="0"/>
        <w:autoSpaceDN w:val="0"/>
        <w:adjustRightInd w:val="0"/>
        <w:ind w:left="2160" w:hanging="720"/>
      </w:pPr>
    </w:p>
    <w:p w:rsidR="00E17AC7" w:rsidRDefault="00E17AC7" w:rsidP="00E17AC7">
      <w:pPr>
        <w:widowControl w:val="0"/>
        <w:autoSpaceDE w:val="0"/>
        <w:autoSpaceDN w:val="0"/>
        <w:adjustRightInd w:val="0"/>
        <w:ind w:left="2160" w:hanging="720"/>
      </w:pPr>
      <w:r>
        <w:t>2)</w:t>
      </w:r>
      <w:r>
        <w:tab/>
        <w:t xml:space="preserve">Service Specialties </w:t>
      </w:r>
      <w:r w:rsidR="00382B90">
        <w:t xml:space="preserve">– </w:t>
      </w:r>
      <w:r>
        <w:t xml:space="preserve">Functionally based Manufacturing Extension Centers must serve a single industry, a limited number of related   industries, or a specific manufacturing function. </w:t>
      </w:r>
    </w:p>
    <w:p w:rsidR="003614CB" w:rsidRDefault="003614CB" w:rsidP="00E17AC7">
      <w:pPr>
        <w:widowControl w:val="0"/>
        <w:autoSpaceDE w:val="0"/>
        <w:autoSpaceDN w:val="0"/>
        <w:adjustRightInd w:val="0"/>
        <w:ind w:left="2160" w:hanging="720"/>
      </w:pPr>
    </w:p>
    <w:p w:rsidR="00E17AC7" w:rsidRDefault="00E17AC7" w:rsidP="00E17AC7">
      <w:pPr>
        <w:widowControl w:val="0"/>
        <w:autoSpaceDE w:val="0"/>
        <w:autoSpaceDN w:val="0"/>
        <w:adjustRightInd w:val="0"/>
        <w:ind w:left="2160" w:hanging="720"/>
      </w:pPr>
      <w:r>
        <w:t>3)</w:t>
      </w:r>
      <w:r>
        <w:tab/>
        <w:t xml:space="preserve">Application for Financial Assistance </w:t>
      </w:r>
      <w:r w:rsidR="00382B90">
        <w:t xml:space="preserve">– </w:t>
      </w:r>
      <w:r>
        <w:t xml:space="preserve">The Department shall issue instructions and formats for the submittal of applications for financial assistance to support </w:t>
      </w:r>
      <w:proofErr w:type="spellStart"/>
      <w:r>
        <w:t>MECs</w:t>
      </w:r>
      <w:proofErr w:type="spellEnd"/>
      <w:r>
        <w:t xml:space="preserve">. Such applications shall be solicited on a competitive basis within each service specialty or specific region of the State targeted for the creation of a center.  Applications shall include information such as: </w:t>
      </w:r>
    </w:p>
    <w:p w:rsidR="003614CB" w:rsidRDefault="003614CB" w:rsidP="00E17AC7">
      <w:pPr>
        <w:widowControl w:val="0"/>
        <w:autoSpaceDE w:val="0"/>
        <w:autoSpaceDN w:val="0"/>
        <w:adjustRightInd w:val="0"/>
        <w:ind w:left="2880" w:hanging="720"/>
      </w:pPr>
    </w:p>
    <w:p w:rsidR="00E17AC7" w:rsidRDefault="00E17AC7" w:rsidP="00E17AC7">
      <w:pPr>
        <w:widowControl w:val="0"/>
        <w:autoSpaceDE w:val="0"/>
        <w:autoSpaceDN w:val="0"/>
        <w:adjustRightInd w:val="0"/>
        <w:ind w:left="2880" w:hanging="720"/>
      </w:pPr>
      <w:r>
        <w:t>A)</w:t>
      </w:r>
      <w:r>
        <w:tab/>
        <w:t xml:space="preserve">a description of the related experience of the applicant agency, including a discussion of performance against goals for projects funded by the Department in the past; </w:t>
      </w:r>
    </w:p>
    <w:p w:rsidR="003614CB" w:rsidRDefault="003614CB" w:rsidP="00E17AC7">
      <w:pPr>
        <w:widowControl w:val="0"/>
        <w:autoSpaceDE w:val="0"/>
        <w:autoSpaceDN w:val="0"/>
        <w:adjustRightInd w:val="0"/>
        <w:ind w:left="2880" w:hanging="720"/>
      </w:pPr>
    </w:p>
    <w:p w:rsidR="00E17AC7" w:rsidRDefault="00E17AC7" w:rsidP="00E17AC7">
      <w:pPr>
        <w:widowControl w:val="0"/>
        <w:autoSpaceDE w:val="0"/>
        <w:autoSpaceDN w:val="0"/>
        <w:adjustRightInd w:val="0"/>
        <w:ind w:left="2880" w:hanging="720"/>
      </w:pPr>
      <w:r>
        <w:t>B)</w:t>
      </w:r>
      <w:r>
        <w:tab/>
        <w:t xml:space="preserve">a description of the qualifications of MEC staff, consultants, firms, and other organizations delivering MEC services; </w:t>
      </w:r>
    </w:p>
    <w:p w:rsidR="003614CB" w:rsidRDefault="003614CB" w:rsidP="00E17AC7">
      <w:pPr>
        <w:widowControl w:val="0"/>
        <w:autoSpaceDE w:val="0"/>
        <w:autoSpaceDN w:val="0"/>
        <w:adjustRightInd w:val="0"/>
        <w:ind w:left="2880" w:hanging="720"/>
      </w:pPr>
    </w:p>
    <w:p w:rsidR="00E17AC7" w:rsidRDefault="00E17AC7" w:rsidP="00E17AC7">
      <w:pPr>
        <w:widowControl w:val="0"/>
        <w:autoSpaceDE w:val="0"/>
        <w:autoSpaceDN w:val="0"/>
        <w:adjustRightInd w:val="0"/>
        <w:ind w:left="2880" w:hanging="720"/>
      </w:pPr>
      <w:r>
        <w:t>C)</w:t>
      </w:r>
      <w:r>
        <w:tab/>
        <w:t xml:space="preserve">a discussion of the market niches and customers to be targeted, including technological opportunities and the specific needs of the region's industries; </w:t>
      </w:r>
    </w:p>
    <w:p w:rsidR="003614CB" w:rsidRDefault="003614CB" w:rsidP="00E17AC7">
      <w:pPr>
        <w:widowControl w:val="0"/>
        <w:autoSpaceDE w:val="0"/>
        <w:autoSpaceDN w:val="0"/>
        <w:adjustRightInd w:val="0"/>
        <w:ind w:left="2880" w:hanging="720"/>
      </w:pPr>
    </w:p>
    <w:p w:rsidR="00E17AC7" w:rsidRDefault="00E17AC7" w:rsidP="00E17AC7">
      <w:pPr>
        <w:widowControl w:val="0"/>
        <w:autoSpaceDE w:val="0"/>
        <w:autoSpaceDN w:val="0"/>
        <w:adjustRightInd w:val="0"/>
        <w:ind w:left="2880" w:hanging="720"/>
      </w:pPr>
      <w:r>
        <w:t>D)</w:t>
      </w:r>
      <w:r>
        <w:tab/>
        <w:t xml:space="preserve">a description of MEC services to be provided, including: </w:t>
      </w:r>
    </w:p>
    <w:p w:rsidR="003614CB" w:rsidRDefault="003614CB" w:rsidP="00E17AC7">
      <w:pPr>
        <w:widowControl w:val="0"/>
        <w:autoSpaceDE w:val="0"/>
        <w:autoSpaceDN w:val="0"/>
        <w:adjustRightInd w:val="0"/>
        <w:ind w:left="3600" w:hanging="720"/>
      </w:pPr>
    </w:p>
    <w:p w:rsidR="00E17AC7" w:rsidRDefault="00E17AC7" w:rsidP="00E17AC7">
      <w:pPr>
        <w:widowControl w:val="0"/>
        <w:autoSpaceDE w:val="0"/>
        <w:autoSpaceDN w:val="0"/>
        <w:adjustRightInd w:val="0"/>
        <w:ind w:left="3600" w:hanging="720"/>
      </w:pPr>
      <w:proofErr w:type="spellStart"/>
      <w:r>
        <w:t>i</w:t>
      </w:r>
      <w:proofErr w:type="spellEnd"/>
      <w:r>
        <w:t>)</w:t>
      </w:r>
      <w:r>
        <w:tab/>
        <w:t xml:space="preserve">marketing activities; </w:t>
      </w:r>
    </w:p>
    <w:p w:rsidR="003614CB" w:rsidRDefault="003614CB" w:rsidP="00E17AC7">
      <w:pPr>
        <w:widowControl w:val="0"/>
        <w:autoSpaceDE w:val="0"/>
        <w:autoSpaceDN w:val="0"/>
        <w:adjustRightInd w:val="0"/>
        <w:ind w:left="3600" w:hanging="720"/>
      </w:pPr>
    </w:p>
    <w:p w:rsidR="00E17AC7" w:rsidRDefault="00E17AC7" w:rsidP="00E17AC7">
      <w:pPr>
        <w:widowControl w:val="0"/>
        <w:autoSpaceDE w:val="0"/>
        <w:autoSpaceDN w:val="0"/>
        <w:adjustRightInd w:val="0"/>
        <w:ind w:left="3600" w:hanging="720"/>
      </w:pPr>
      <w:r>
        <w:t>ii)</w:t>
      </w:r>
      <w:r>
        <w:tab/>
        <w:t xml:space="preserve">educational events; </w:t>
      </w:r>
    </w:p>
    <w:p w:rsidR="003614CB" w:rsidRDefault="003614CB" w:rsidP="00E17AC7">
      <w:pPr>
        <w:widowControl w:val="0"/>
        <w:autoSpaceDE w:val="0"/>
        <w:autoSpaceDN w:val="0"/>
        <w:adjustRightInd w:val="0"/>
        <w:ind w:left="3600" w:hanging="720"/>
      </w:pPr>
    </w:p>
    <w:p w:rsidR="00E17AC7" w:rsidRDefault="00E17AC7" w:rsidP="00E17AC7">
      <w:pPr>
        <w:widowControl w:val="0"/>
        <w:autoSpaceDE w:val="0"/>
        <w:autoSpaceDN w:val="0"/>
        <w:adjustRightInd w:val="0"/>
        <w:ind w:left="3600" w:hanging="720"/>
      </w:pPr>
      <w:r>
        <w:t>iii)</w:t>
      </w:r>
      <w:r>
        <w:tab/>
        <w:t xml:space="preserve">enrollment of firms for modernization services; </w:t>
      </w:r>
    </w:p>
    <w:p w:rsidR="003614CB" w:rsidRDefault="003614CB" w:rsidP="00E17AC7">
      <w:pPr>
        <w:widowControl w:val="0"/>
        <w:autoSpaceDE w:val="0"/>
        <w:autoSpaceDN w:val="0"/>
        <w:adjustRightInd w:val="0"/>
        <w:ind w:left="3600" w:hanging="720"/>
      </w:pPr>
    </w:p>
    <w:p w:rsidR="00E17AC7" w:rsidRDefault="00E17AC7" w:rsidP="00E17AC7">
      <w:pPr>
        <w:widowControl w:val="0"/>
        <w:autoSpaceDE w:val="0"/>
        <w:autoSpaceDN w:val="0"/>
        <w:adjustRightInd w:val="0"/>
        <w:ind w:left="3600" w:hanging="720"/>
      </w:pPr>
      <w:r>
        <w:t>iv)</w:t>
      </w:r>
      <w:r>
        <w:tab/>
        <w:t xml:space="preserve">informal and structured assessments; </w:t>
      </w:r>
    </w:p>
    <w:p w:rsidR="003614CB" w:rsidRDefault="003614CB" w:rsidP="00E17AC7">
      <w:pPr>
        <w:widowControl w:val="0"/>
        <w:autoSpaceDE w:val="0"/>
        <w:autoSpaceDN w:val="0"/>
        <w:adjustRightInd w:val="0"/>
        <w:ind w:left="3600" w:hanging="720"/>
      </w:pPr>
    </w:p>
    <w:p w:rsidR="00E17AC7" w:rsidRDefault="00E17AC7" w:rsidP="00E17AC7">
      <w:pPr>
        <w:widowControl w:val="0"/>
        <w:autoSpaceDE w:val="0"/>
        <w:autoSpaceDN w:val="0"/>
        <w:adjustRightInd w:val="0"/>
        <w:ind w:left="3600" w:hanging="720"/>
      </w:pPr>
      <w:r>
        <w:t>v)</w:t>
      </w:r>
      <w:r>
        <w:tab/>
        <w:t xml:space="preserve">technical services to improve productivity; and </w:t>
      </w:r>
    </w:p>
    <w:p w:rsidR="003614CB" w:rsidRDefault="003614CB" w:rsidP="00E17AC7">
      <w:pPr>
        <w:widowControl w:val="0"/>
        <w:autoSpaceDE w:val="0"/>
        <w:autoSpaceDN w:val="0"/>
        <w:adjustRightInd w:val="0"/>
        <w:ind w:left="3600" w:hanging="720"/>
      </w:pPr>
    </w:p>
    <w:p w:rsidR="00E17AC7" w:rsidRDefault="00E17AC7" w:rsidP="00E17AC7">
      <w:pPr>
        <w:widowControl w:val="0"/>
        <w:autoSpaceDE w:val="0"/>
        <w:autoSpaceDN w:val="0"/>
        <w:adjustRightInd w:val="0"/>
        <w:ind w:left="3600" w:hanging="720"/>
      </w:pPr>
      <w:r>
        <w:t>vi)</w:t>
      </w:r>
      <w:r>
        <w:tab/>
        <w:t xml:space="preserve">specialized services; </w:t>
      </w:r>
    </w:p>
    <w:p w:rsidR="003614CB" w:rsidRDefault="003614CB" w:rsidP="00E17AC7">
      <w:pPr>
        <w:widowControl w:val="0"/>
        <w:autoSpaceDE w:val="0"/>
        <w:autoSpaceDN w:val="0"/>
        <w:adjustRightInd w:val="0"/>
        <w:ind w:left="2880" w:hanging="720"/>
      </w:pPr>
    </w:p>
    <w:p w:rsidR="00E17AC7" w:rsidRDefault="00E17AC7" w:rsidP="00E17AC7">
      <w:pPr>
        <w:widowControl w:val="0"/>
        <w:autoSpaceDE w:val="0"/>
        <w:autoSpaceDN w:val="0"/>
        <w:adjustRightInd w:val="0"/>
        <w:ind w:left="2880" w:hanging="720"/>
      </w:pPr>
      <w:r>
        <w:t>E)</w:t>
      </w:r>
      <w:r>
        <w:tab/>
        <w:t xml:space="preserve">a listing of performance objectives, including the number or amount of: </w:t>
      </w:r>
    </w:p>
    <w:p w:rsidR="003614CB" w:rsidRDefault="003614CB" w:rsidP="00E17AC7">
      <w:pPr>
        <w:widowControl w:val="0"/>
        <w:autoSpaceDE w:val="0"/>
        <w:autoSpaceDN w:val="0"/>
        <w:adjustRightInd w:val="0"/>
        <w:ind w:left="3600" w:hanging="720"/>
      </w:pPr>
    </w:p>
    <w:p w:rsidR="00E17AC7" w:rsidRDefault="00E17AC7" w:rsidP="00E17AC7">
      <w:pPr>
        <w:widowControl w:val="0"/>
        <w:autoSpaceDE w:val="0"/>
        <w:autoSpaceDN w:val="0"/>
        <w:adjustRightInd w:val="0"/>
        <w:ind w:left="3600" w:hanging="720"/>
      </w:pPr>
      <w:proofErr w:type="spellStart"/>
      <w:r>
        <w:t>i</w:t>
      </w:r>
      <w:proofErr w:type="spellEnd"/>
      <w:r>
        <w:t>)</w:t>
      </w:r>
      <w:r>
        <w:tab/>
        <w:t xml:space="preserve">companies served; </w:t>
      </w:r>
    </w:p>
    <w:p w:rsidR="003614CB" w:rsidRDefault="003614CB" w:rsidP="00E17AC7">
      <w:pPr>
        <w:widowControl w:val="0"/>
        <w:autoSpaceDE w:val="0"/>
        <w:autoSpaceDN w:val="0"/>
        <w:adjustRightInd w:val="0"/>
        <w:ind w:left="3600" w:hanging="720"/>
      </w:pPr>
    </w:p>
    <w:p w:rsidR="00E17AC7" w:rsidRDefault="00E17AC7" w:rsidP="00E17AC7">
      <w:pPr>
        <w:widowControl w:val="0"/>
        <w:autoSpaceDE w:val="0"/>
        <w:autoSpaceDN w:val="0"/>
        <w:adjustRightInd w:val="0"/>
        <w:ind w:left="3600" w:hanging="720"/>
      </w:pPr>
      <w:r>
        <w:t>ii)</w:t>
      </w:r>
      <w:r>
        <w:tab/>
        <w:t xml:space="preserve">companies served for the first time; </w:t>
      </w:r>
    </w:p>
    <w:p w:rsidR="003614CB" w:rsidRDefault="003614CB" w:rsidP="00E17AC7">
      <w:pPr>
        <w:widowControl w:val="0"/>
        <w:autoSpaceDE w:val="0"/>
        <w:autoSpaceDN w:val="0"/>
        <w:adjustRightInd w:val="0"/>
        <w:ind w:left="3600" w:hanging="720"/>
      </w:pPr>
    </w:p>
    <w:p w:rsidR="00E17AC7" w:rsidRDefault="00E17AC7" w:rsidP="00E17AC7">
      <w:pPr>
        <w:widowControl w:val="0"/>
        <w:autoSpaceDE w:val="0"/>
        <w:autoSpaceDN w:val="0"/>
        <w:adjustRightInd w:val="0"/>
        <w:ind w:left="3600" w:hanging="720"/>
      </w:pPr>
      <w:r>
        <w:t>iii)</w:t>
      </w:r>
      <w:r>
        <w:tab/>
        <w:t xml:space="preserve">events; </w:t>
      </w:r>
    </w:p>
    <w:p w:rsidR="003614CB" w:rsidRDefault="003614CB" w:rsidP="00E17AC7">
      <w:pPr>
        <w:widowControl w:val="0"/>
        <w:autoSpaceDE w:val="0"/>
        <w:autoSpaceDN w:val="0"/>
        <w:adjustRightInd w:val="0"/>
        <w:ind w:left="3600" w:hanging="720"/>
      </w:pPr>
    </w:p>
    <w:p w:rsidR="00E17AC7" w:rsidRDefault="00E17AC7" w:rsidP="00E17AC7">
      <w:pPr>
        <w:widowControl w:val="0"/>
        <w:autoSpaceDE w:val="0"/>
        <w:autoSpaceDN w:val="0"/>
        <w:adjustRightInd w:val="0"/>
        <w:ind w:left="3600" w:hanging="720"/>
      </w:pPr>
      <w:r>
        <w:t>iv)</w:t>
      </w:r>
      <w:r>
        <w:tab/>
        <w:t xml:space="preserve">event attendees; </w:t>
      </w:r>
    </w:p>
    <w:p w:rsidR="003614CB" w:rsidRDefault="003614CB" w:rsidP="00E17AC7">
      <w:pPr>
        <w:widowControl w:val="0"/>
        <w:autoSpaceDE w:val="0"/>
        <w:autoSpaceDN w:val="0"/>
        <w:adjustRightInd w:val="0"/>
        <w:ind w:left="3600" w:hanging="720"/>
      </w:pPr>
    </w:p>
    <w:p w:rsidR="00E17AC7" w:rsidRDefault="00E17AC7" w:rsidP="00E17AC7">
      <w:pPr>
        <w:widowControl w:val="0"/>
        <w:autoSpaceDE w:val="0"/>
        <w:autoSpaceDN w:val="0"/>
        <w:adjustRightInd w:val="0"/>
        <w:ind w:left="3600" w:hanging="720"/>
      </w:pPr>
      <w:r>
        <w:t>v)</w:t>
      </w:r>
      <w:r>
        <w:tab/>
        <w:t xml:space="preserve">informal assistance; </w:t>
      </w:r>
    </w:p>
    <w:p w:rsidR="003614CB" w:rsidRDefault="003614CB" w:rsidP="00E17AC7">
      <w:pPr>
        <w:widowControl w:val="0"/>
        <w:autoSpaceDE w:val="0"/>
        <w:autoSpaceDN w:val="0"/>
        <w:adjustRightInd w:val="0"/>
        <w:ind w:left="3600" w:hanging="720"/>
      </w:pPr>
    </w:p>
    <w:p w:rsidR="00E17AC7" w:rsidRDefault="00E17AC7" w:rsidP="00E17AC7">
      <w:pPr>
        <w:widowControl w:val="0"/>
        <w:autoSpaceDE w:val="0"/>
        <w:autoSpaceDN w:val="0"/>
        <w:adjustRightInd w:val="0"/>
        <w:ind w:left="3600" w:hanging="720"/>
      </w:pPr>
      <w:r>
        <w:t>vi)</w:t>
      </w:r>
      <w:r>
        <w:tab/>
        <w:t xml:space="preserve">formal assistance; </w:t>
      </w:r>
    </w:p>
    <w:p w:rsidR="003614CB" w:rsidRDefault="003614CB" w:rsidP="00E17AC7">
      <w:pPr>
        <w:widowControl w:val="0"/>
        <w:autoSpaceDE w:val="0"/>
        <w:autoSpaceDN w:val="0"/>
        <w:adjustRightInd w:val="0"/>
        <w:ind w:left="3600" w:hanging="720"/>
      </w:pPr>
    </w:p>
    <w:p w:rsidR="00E17AC7" w:rsidRDefault="00E17AC7" w:rsidP="00E17AC7">
      <w:pPr>
        <w:widowControl w:val="0"/>
        <w:autoSpaceDE w:val="0"/>
        <w:autoSpaceDN w:val="0"/>
        <w:adjustRightInd w:val="0"/>
        <w:ind w:left="3600" w:hanging="720"/>
      </w:pPr>
      <w:r>
        <w:t>vii)</w:t>
      </w:r>
      <w:r>
        <w:tab/>
        <w:t xml:space="preserve">categories of formal and informal assistance; </w:t>
      </w:r>
    </w:p>
    <w:p w:rsidR="003614CB" w:rsidRDefault="003614CB" w:rsidP="00E17AC7">
      <w:pPr>
        <w:widowControl w:val="0"/>
        <w:autoSpaceDE w:val="0"/>
        <w:autoSpaceDN w:val="0"/>
        <w:adjustRightInd w:val="0"/>
        <w:ind w:left="3600" w:hanging="720"/>
      </w:pPr>
    </w:p>
    <w:p w:rsidR="00E17AC7" w:rsidRDefault="00E17AC7" w:rsidP="00E17AC7">
      <w:pPr>
        <w:widowControl w:val="0"/>
        <w:autoSpaceDE w:val="0"/>
        <w:autoSpaceDN w:val="0"/>
        <w:adjustRightInd w:val="0"/>
        <w:ind w:left="3600" w:hanging="720"/>
      </w:pPr>
      <w:r>
        <w:t>viii)</w:t>
      </w:r>
      <w:r>
        <w:tab/>
        <w:t xml:space="preserve">group projects; and </w:t>
      </w:r>
    </w:p>
    <w:p w:rsidR="003614CB" w:rsidRDefault="003614CB" w:rsidP="00E17AC7">
      <w:pPr>
        <w:widowControl w:val="0"/>
        <w:autoSpaceDE w:val="0"/>
        <w:autoSpaceDN w:val="0"/>
        <w:adjustRightInd w:val="0"/>
        <w:ind w:left="3600" w:hanging="720"/>
      </w:pPr>
    </w:p>
    <w:p w:rsidR="00E17AC7" w:rsidRDefault="00E17AC7" w:rsidP="00E17AC7">
      <w:pPr>
        <w:widowControl w:val="0"/>
        <w:autoSpaceDE w:val="0"/>
        <w:autoSpaceDN w:val="0"/>
        <w:adjustRightInd w:val="0"/>
        <w:ind w:left="3600" w:hanging="720"/>
      </w:pPr>
      <w:r>
        <w:t>ix)</w:t>
      </w:r>
      <w:r>
        <w:tab/>
        <w:t xml:space="preserve">evaluations; </w:t>
      </w:r>
    </w:p>
    <w:p w:rsidR="003614CB" w:rsidRDefault="003614CB" w:rsidP="00E17AC7">
      <w:pPr>
        <w:widowControl w:val="0"/>
        <w:autoSpaceDE w:val="0"/>
        <w:autoSpaceDN w:val="0"/>
        <w:adjustRightInd w:val="0"/>
        <w:ind w:left="2880" w:hanging="720"/>
      </w:pPr>
    </w:p>
    <w:p w:rsidR="00E17AC7" w:rsidRDefault="00E17AC7" w:rsidP="00E17AC7">
      <w:pPr>
        <w:widowControl w:val="0"/>
        <w:autoSpaceDE w:val="0"/>
        <w:autoSpaceDN w:val="0"/>
        <w:adjustRightInd w:val="0"/>
        <w:ind w:left="2880" w:hanging="720"/>
      </w:pPr>
      <w:r>
        <w:t>F)</w:t>
      </w:r>
      <w:r>
        <w:tab/>
        <w:t xml:space="preserve">an implementation schedule; </w:t>
      </w:r>
    </w:p>
    <w:p w:rsidR="003614CB" w:rsidRDefault="003614CB" w:rsidP="00E17AC7">
      <w:pPr>
        <w:widowControl w:val="0"/>
        <w:autoSpaceDE w:val="0"/>
        <w:autoSpaceDN w:val="0"/>
        <w:adjustRightInd w:val="0"/>
        <w:ind w:left="2880" w:hanging="720"/>
      </w:pPr>
    </w:p>
    <w:p w:rsidR="00E17AC7" w:rsidRDefault="00E17AC7" w:rsidP="00E17AC7">
      <w:pPr>
        <w:widowControl w:val="0"/>
        <w:autoSpaceDE w:val="0"/>
        <w:autoSpaceDN w:val="0"/>
        <w:adjustRightInd w:val="0"/>
        <w:ind w:left="2880" w:hanging="720"/>
      </w:pPr>
      <w:r>
        <w:t>G)</w:t>
      </w:r>
      <w:r>
        <w:tab/>
        <w:t xml:space="preserve">a proposed line item budget, including a description of matching funds by source and amount; and </w:t>
      </w:r>
    </w:p>
    <w:p w:rsidR="003614CB" w:rsidRDefault="003614CB" w:rsidP="00E17AC7">
      <w:pPr>
        <w:widowControl w:val="0"/>
        <w:autoSpaceDE w:val="0"/>
        <w:autoSpaceDN w:val="0"/>
        <w:adjustRightInd w:val="0"/>
        <w:ind w:left="2880" w:hanging="720"/>
      </w:pPr>
    </w:p>
    <w:p w:rsidR="00E17AC7" w:rsidRDefault="00E17AC7" w:rsidP="00E17AC7">
      <w:pPr>
        <w:widowControl w:val="0"/>
        <w:autoSpaceDE w:val="0"/>
        <w:autoSpaceDN w:val="0"/>
        <w:adjustRightInd w:val="0"/>
        <w:ind w:left="2880" w:hanging="720"/>
      </w:pPr>
      <w:r>
        <w:t>H)</w:t>
      </w:r>
      <w:r>
        <w:tab/>
        <w:t xml:space="preserve">for federally designated </w:t>
      </w:r>
      <w:proofErr w:type="spellStart"/>
      <w:r>
        <w:t>MECs</w:t>
      </w:r>
      <w:proofErr w:type="spellEnd"/>
      <w:r>
        <w:t xml:space="preserve">, a copy of the federal operating plan. </w:t>
      </w:r>
    </w:p>
    <w:p w:rsidR="003614CB" w:rsidRDefault="003614CB" w:rsidP="00E17AC7">
      <w:pPr>
        <w:widowControl w:val="0"/>
        <w:autoSpaceDE w:val="0"/>
        <w:autoSpaceDN w:val="0"/>
        <w:adjustRightInd w:val="0"/>
        <w:ind w:left="2160" w:hanging="720"/>
      </w:pPr>
    </w:p>
    <w:p w:rsidR="00E17AC7" w:rsidRDefault="00E17AC7" w:rsidP="00E17AC7">
      <w:pPr>
        <w:widowControl w:val="0"/>
        <w:autoSpaceDE w:val="0"/>
        <w:autoSpaceDN w:val="0"/>
        <w:adjustRightInd w:val="0"/>
        <w:ind w:left="2160" w:hanging="720"/>
      </w:pPr>
      <w:r>
        <w:t>3)</w:t>
      </w:r>
      <w:r>
        <w:tab/>
        <w:t xml:space="preserve">Application Review Criteria </w:t>
      </w:r>
      <w:r w:rsidR="00382B90">
        <w:t xml:space="preserve">– </w:t>
      </w:r>
      <w:r>
        <w:t xml:space="preserve">As required by Section 3520(d) of the Act, </w:t>
      </w:r>
      <w:r>
        <w:rPr>
          <w:i/>
          <w:iCs/>
        </w:rPr>
        <w:t>in determining which applicants shall be awarded a grant, the Department shall</w:t>
      </w:r>
      <w:r>
        <w:t xml:space="preserve"> examine: </w:t>
      </w:r>
    </w:p>
    <w:p w:rsidR="003614CB" w:rsidRDefault="003614CB" w:rsidP="00E17AC7">
      <w:pPr>
        <w:widowControl w:val="0"/>
        <w:autoSpaceDE w:val="0"/>
        <w:autoSpaceDN w:val="0"/>
        <w:adjustRightInd w:val="0"/>
        <w:ind w:left="2880" w:hanging="720"/>
      </w:pPr>
    </w:p>
    <w:p w:rsidR="00E17AC7" w:rsidRDefault="00E17AC7" w:rsidP="00E17AC7">
      <w:pPr>
        <w:widowControl w:val="0"/>
        <w:autoSpaceDE w:val="0"/>
        <w:autoSpaceDN w:val="0"/>
        <w:adjustRightInd w:val="0"/>
        <w:ind w:left="2880" w:hanging="720"/>
      </w:pPr>
      <w:r>
        <w:t>A)</w:t>
      </w:r>
      <w:r>
        <w:tab/>
      </w:r>
      <w:r>
        <w:rPr>
          <w:i/>
          <w:iCs/>
        </w:rPr>
        <w:t>prior compliance with awards programs;</w:t>
      </w:r>
      <w:r>
        <w:t xml:space="preserve"> </w:t>
      </w:r>
    </w:p>
    <w:p w:rsidR="003614CB" w:rsidRDefault="003614CB" w:rsidP="00E17AC7">
      <w:pPr>
        <w:widowControl w:val="0"/>
        <w:autoSpaceDE w:val="0"/>
        <w:autoSpaceDN w:val="0"/>
        <w:adjustRightInd w:val="0"/>
        <w:ind w:left="2880" w:hanging="720"/>
      </w:pPr>
    </w:p>
    <w:p w:rsidR="00E17AC7" w:rsidRDefault="00E17AC7" w:rsidP="00E17AC7">
      <w:pPr>
        <w:widowControl w:val="0"/>
        <w:autoSpaceDE w:val="0"/>
        <w:autoSpaceDN w:val="0"/>
        <w:adjustRightInd w:val="0"/>
        <w:ind w:left="2880" w:hanging="720"/>
      </w:pPr>
      <w:r>
        <w:t>B)</w:t>
      </w:r>
      <w:r>
        <w:tab/>
      </w:r>
      <w:r>
        <w:rPr>
          <w:i/>
          <w:iCs/>
        </w:rPr>
        <w:t>the relationship of a proposed project to the State's future economic growth;</w:t>
      </w:r>
      <w:r>
        <w:t xml:space="preserve"> </w:t>
      </w:r>
    </w:p>
    <w:p w:rsidR="003614CB" w:rsidRDefault="003614CB" w:rsidP="00E17AC7">
      <w:pPr>
        <w:widowControl w:val="0"/>
        <w:autoSpaceDE w:val="0"/>
        <w:autoSpaceDN w:val="0"/>
        <w:adjustRightInd w:val="0"/>
        <w:ind w:left="2880" w:hanging="720"/>
      </w:pPr>
    </w:p>
    <w:p w:rsidR="00E17AC7" w:rsidRDefault="00E17AC7" w:rsidP="00E17AC7">
      <w:pPr>
        <w:widowControl w:val="0"/>
        <w:autoSpaceDE w:val="0"/>
        <w:autoSpaceDN w:val="0"/>
        <w:adjustRightInd w:val="0"/>
        <w:ind w:left="2880" w:hanging="720"/>
      </w:pPr>
      <w:r>
        <w:t>C)</w:t>
      </w:r>
      <w:r>
        <w:tab/>
      </w:r>
      <w:r>
        <w:rPr>
          <w:i/>
          <w:iCs/>
        </w:rPr>
        <w:t>the qualifications and expertise of organizations undertaking the effort;</w:t>
      </w:r>
      <w:r>
        <w:t xml:space="preserve"> </w:t>
      </w:r>
    </w:p>
    <w:p w:rsidR="003614CB" w:rsidRDefault="003614CB" w:rsidP="00E17AC7">
      <w:pPr>
        <w:widowControl w:val="0"/>
        <w:autoSpaceDE w:val="0"/>
        <w:autoSpaceDN w:val="0"/>
        <w:adjustRightInd w:val="0"/>
        <w:ind w:left="2880" w:hanging="720"/>
      </w:pPr>
    </w:p>
    <w:p w:rsidR="00E17AC7" w:rsidRDefault="00E17AC7" w:rsidP="00E17AC7">
      <w:pPr>
        <w:widowControl w:val="0"/>
        <w:autoSpaceDE w:val="0"/>
        <w:autoSpaceDN w:val="0"/>
        <w:adjustRightInd w:val="0"/>
        <w:ind w:left="2880" w:hanging="720"/>
      </w:pPr>
      <w:r>
        <w:t>D)</w:t>
      </w:r>
      <w:r>
        <w:tab/>
      </w:r>
      <w:r>
        <w:rPr>
          <w:i/>
          <w:iCs/>
        </w:rPr>
        <w:t>the applicant's understanding of the requirements and needs of the target groups served;</w:t>
      </w:r>
      <w:r>
        <w:t xml:space="preserve"> </w:t>
      </w:r>
    </w:p>
    <w:p w:rsidR="003614CB" w:rsidRDefault="003614CB" w:rsidP="00E17AC7">
      <w:pPr>
        <w:widowControl w:val="0"/>
        <w:autoSpaceDE w:val="0"/>
        <w:autoSpaceDN w:val="0"/>
        <w:adjustRightInd w:val="0"/>
        <w:ind w:left="2880" w:hanging="720"/>
      </w:pPr>
    </w:p>
    <w:p w:rsidR="00E17AC7" w:rsidRDefault="00E17AC7" w:rsidP="00E17AC7">
      <w:pPr>
        <w:widowControl w:val="0"/>
        <w:autoSpaceDE w:val="0"/>
        <w:autoSpaceDN w:val="0"/>
        <w:adjustRightInd w:val="0"/>
        <w:ind w:left="2880" w:hanging="720"/>
      </w:pPr>
      <w:r>
        <w:t>E)</w:t>
      </w:r>
      <w:r>
        <w:tab/>
      </w:r>
      <w:r>
        <w:rPr>
          <w:i/>
          <w:iCs/>
        </w:rPr>
        <w:t>the potential of the applicant's project to provide an economic benefit to the State;</w:t>
      </w:r>
      <w:r>
        <w:t xml:space="preserve"> </w:t>
      </w:r>
    </w:p>
    <w:p w:rsidR="003614CB" w:rsidRDefault="003614CB" w:rsidP="00E17AC7">
      <w:pPr>
        <w:widowControl w:val="0"/>
        <w:autoSpaceDE w:val="0"/>
        <w:autoSpaceDN w:val="0"/>
        <w:adjustRightInd w:val="0"/>
        <w:ind w:left="2880" w:hanging="720"/>
      </w:pPr>
    </w:p>
    <w:p w:rsidR="00E17AC7" w:rsidRDefault="00E17AC7" w:rsidP="00E17AC7">
      <w:pPr>
        <w:widowControl w:val="0"/>
        <w:autoSpaceDE w:val="0"/>
        <w:autoSpaceDN w:val="0"/>
        <w:adjustRightInd w:val="0"/>
        <w:ind w:left="2880" w:hanging="720"/>
      </w:pPr>
      <w:r>
        <w:t>F)</w:t>
      </w:r>
      <w:r>
        <w:tab/>
      </w:r>
      <w:r>
        <w:rPr>
          <w:i/>
          <w:iCs/>
        </w:rPr>
        <w:t>the methods engaged to measure and track performance; and</w:t>
      </w:r>
      <w:r>
        <w:t xml:space="preserve"> </w:t>
      </w:r>
    </w:p>
    <w:p w:rsidR="003614CB" w:rsidRDefault="003614CB" w:rsidP="00E17AC7">
      <w:pPr>
        <w:widowControl w:val="0"/>
        <w:autoSpaceDE w:val="0"/>
        <w:autoSpaceDN w:val="0"/>
        <w:adjustRightInd w:val="0"/>
        <w:ind w:left="2880" w:hanging="720"/>
      </w:pPr>
    </w:p>
    <w:p w:rsidR="00E17AC7" w:rsidRDefault="00E17AC7" w:rsidP="00E17AC7">
      <w:pPr>
        <w:widowControl w:val="0"/>
        <w:autoSpaceDE w:val="0"/>
        <w:autoSpaceDN w:val="0"/>
        <w:adjustRightInd w:val="0"/>
        <w:ind w:left="2880" w:hanging="720"/>
      </w:pPr>
      <w:r>
        <w:t>G)</w:t>
      </w:r>
      <w:r>
        <w:tab/>
      </w:r>
      <w:r>
        <w:rPr>
          <w:i/>
          <w:iCs/>
        </w:rPr>
        <w:t>the likelihood that the project has a potential for improving the competitiveness of small and mid-sized manufacturers.</w:t>
      </w:r>
      <w:r>
        <w:t xml:space="preserve"> </w:t>
      </w:r>
    </w:p>
    <w:p w:rsidR="003614CB" w:rsidRDefault="003614CB" w:rsidP="00E17AC7">
      <w:pPr>
        <w:widowControl w:val="0"/>
        <w:autoSpaceDE w:val="0"/>
        <w:autoSpaceDN w:val="0"/>
        <w:adjustRightInd w:val="0"/>
        <w:ind w:left="2160" w:hanging="720"/>
      </w:pPr>
    </w:p>
    <w:p w:rsidR="00E17AC7" w:rsidRDefault="00E17AC7" w:rsidP="00E17AC7">
      <w:pPr>
        <w:widowControl w:val="0"/>
        <w:autoSpaceDE w:val="0"/>
        <w:autoSpaceDN w:val="0"/>
        <w:adjustRightInd w:val="0"/>
        <w:ind w:left="2160" w:hanging="720"/>
      </w:pPr>
      <w:r>
        <w:t>4)</w:t>
      </w:r>
      <w:r>
        <w:tab/>
        <w:t xml:space="preserve">Renewal of Awards </w:t>
      </w:r>
      <w:r w:rsidR="00382B90">
        <w:t xml:space="preserve">– </w:t>
      </w:r>
      <w:r>
        <w:t xml:space="preserve">The Department may renew a grant award for a subsequent year for any MEC judged to be meeting performance objectives during the current grant performance period.  In making determinations regarding the renewal of grant awards, the Department shall consider evaluative criteria, including but not limited to the number or amount of: </w:t>
      </w:r>
    </w:p>
    <w:p w:rsidR="003614CB" w:rsidRDefault="003614CB" w:rsidP="00E17AC7">
      <w:pPr>
        <w:widowControl w:val="0"/>
        <w:autoSpaceDE w:val="0"/>
        <w:autoSpaceDN w:val="0"/>
        <w:adjustRightInd w:val="0"/>
        <w:ind w:left="2880" w:hanging="720"/>
      </w:pPr>
    </w:p>
    <w:p w:rsidR="00E17AC7" w:rsidRDefault="00E17AC7" w:rsidP="00E17AC7">
      <w:pPr>
        <w:widowControl w:val="0"/>
        <w:autoSpaceDE w:val="0"/>
        <w:autoSpaceDN w:val="0"/>
        <w:adjustRightInd w:val="0"/>
        <w:ind w:left="2880" w:hanging="720"/>
      </w:pPr>
      <w:r>
        <w:t>A)</w:t>
      </w:r>
      <w:r>
        <w:tab/>
        <w:t xml:space="preserve">companies served; </w:t>
      </w:r>
    </w:p>
    <w:p w:rsidR="003614CB" w:rsidRDefault="003614CB" w:rsidP="00E17AC7">
      <w:pPr>
        <w:widowControl w:val="0"/>
        <w:autoSpaceDE w:val="0"/>
        <w:autoSpaceDN w:val="0"/>
        <w:adjustRightInd w:val="0"/>
        <w:ind w:left="2880" w:hanging="720"/>
      </w:pPr>
    </w:p>
    <w:p w:rsidR="00E17AC7" w:rsidRDefault="00E17AC7" w:rsidP="00E17AC7">
      <w:pPr>
        <w:widowControl w:val="0"/>
        <w:autoSpaceDE w:val="0"/>
        <w:autoSpaceDN w:val="0"/>
        <w:adjustRightInd w:val="0"/>
        <w:ind w:left="2880" w:hanging="720"/>
      </w:pPr>
      <w:r>
        <w:t>B)</w:t>
      </w:r>
      <w:r>
        <w:tab/>
        <w:t xml:space="preserve">companies served for the first time; </w:t>
      </w:r>
    </w:p>
    <w:p w:rsidR="003614CB" w:rsidRDefault="003614CB" w:rsidP="00E17AC7">
      <w:pPr>
        <w:widowControl w:val="0"/>
        <w:autoSpaceDE w:val="0"/>
        <w:autoSpaceDN w:val="0"/>
        <w:adjustRightInd w:val="0"/>
        <w:ind w:left="2880" w:hanging="720"/>
      </w:pPr>
    </w:p>
    <w:p w:rsidR="00E17AC7" w:rsidRDefault="00E17AC7" w:rsidP="00E17AC7">
      <w:pPr>
        <w:widowControl w:val="0"/>
        <w:autoSpaceDE w:val="0"/>
        <w:autoSpaceDN w:val="0"/>
        <w:adjustRightInd w:val="0"/>
        <w:ind w:left="2880" w:hanging="720"/>
      </w:pPr>
      <w:r>
        <w:t>C)</w:t>
      </w:r>
      <w:r>
        <w:tab/>
        <w:t xml:space="preserve">events; </w:t>
      </w:r>
    </w:p>
    <w:p w:rsidR="003614CB" w:rsidRDefault="003614CB" w:rsidP="00E17AC7">
      <w:pPr>
        <w:widowControl w:val="0"/>
        <w:autoSpaceDE w:val="0"/>
        <w:autoSpaceDN w:val="0"/>
        <w:adjustRightInd w:val="0"/>
        <w:ind w:left="2880" w:hanging="720"/>
      </w:pPr>
    </w:p>
    <w:p w:rsidR="00E17AC7" w:rsidRDefault="00E17AC7" w:rsidP="00E17AC7">
      <w:pPr>
        <w:widowControl w:val="0"/>
        <w:autoSpaceDE w:val="0"/>
        <w:autoSpaceDN w:val="0"/>
        <w:adjustRightInd w:val="0"/>
        <w:ind w:left="2880" w:hanging="720"/>
      </w:pPr>
      <w:r>
        <w:t>D)</w:t>
      </w:r>
      <w:r>
        <w:tab/>
        <w:t xml:space="preserve">event attendees; </w:t>
      </w:r>
    </w:p>
    <w:p w:rsidR="003614CB" w:rsidRDefault="003614CB" w:rsidP="00E17AC7">
      <w:pPr>
        <w:widowControl w:val="0"/>
        <w:autoSpaceDE w:val="0"/>
        <w:autoSpaceDN w:val="0"/>
        <w:adjustRightInd w:val="0"/>
        <w:ind w:left="2880" w:hanging="720"/>
      </w:pPr>
    </w:p>
    <w:p w:rsidR="00E17AC7" w:rsidRDefault="00E17AC7" w:rsidP="00E17AC7">
      <w:pPr>
        <w:widowControl w:val="0"/>
        <w:autoSpaceDE w:val="0"/>
        <w:autoSpaceDN w:val="0"/>
        <w:adjustRightInd w:val="0"/>
        <w:ind w:left="2880" w:hanging="720"/>
      </w:pPr>
      <w:r>
        <w:t>E)</w:t>
      </w:r>
      <w:r>
        <w:tab/>
        <w:t xml:space="preserve">informal assistance; </w:t>
      </w:r>
    </w:p>
    <w:p w:rsidR="003614CB" w:rsidRDefault="003614CB" w:rsidP="00E17AC7">
      <w:pPr>
        <w:widowControl w:val="0"/>
        <w:autoSpaceDE w:val="0"/>
        <w:autoSpaceDN w:val="0"/>
        <w:adjustRightInd w:val="0"/>
        <w:ind w:left="2880" w:hanging="720"/>
      </w:pPr>
    </w:p>
    <w:p w:rsidR="00E17AC7" w:rsidRDefault="00E17AC7" w:rsidP="00E17AC7">
      <w:pPr>
        <w:widowControl w:val="0"/>
        <w:autoSpaceDE w:val="0"/>
        <w:autoSpaceDN w:val="0"/>
        <w:adjustRightInd w:val="0"/>
        <w:ind w:left="2880" w:hanging="720"/>
      </w:pPr>
      <w:r>
        <w:t>F)</w:t>
      </w:r>
      <w:r>
        <w:tab/>
        <w:t xml:space="preserve">formal assistance; </w:t>
      </w:r>
    </w:p>
    <w:p w:rsidR="003614CB" w:rsidRDefault="003614CB" w:rsidP="00E17AC7">
      <w:pPr>
        <w:widowControl w:val="0"/>
        <w:autoSpaceDE w:val="0"/>
        <w:autoSpaceDN w:val="0"/>
        <w:adjustRightInd w:val="0"/>
        <w:ind w:left="2880" w:hanging="720"/>
      </w:pPr>
    </w:p>
    <w:p w:rsidR="00E17AC7" w:rsidRDefault="00E17AC7" w:rsidP="00E17AC7">
      <w:pPr>
        <w:widowControl w:val="0"/>
        <w:autoSpaceDE w:val="0"/>
        <w:autoSpaceDN w:val="0"/>
        <w:adjustRightInd w:val="0"/>
        <w:ind w:left="2880" w:hanging="720"/>
      </w:pPr>
      <w:r>
        <w:t>G)</w:t>
      </w:r>
      <w:r>
        <w:tab/>
        <w:t xml:space="preserve">categories of formal and informal assistance; </w:t>
      </w:r>
    </w:p>
    <w:p w:rsidR="003614CB" w:rsidRDefault="003614CB" w:rsidP="00E17AC7">
      <w:pPr>
        <w:widowControl w:val="0"/>
        <w:autoSpaceDE w:val="0"/>
        <w:autoSpaceDN w:val="0"/>
        <w:adjustRightInd w:val="0"/>
        <w:ind w:left="2880" w:hanging="720"/>
      </w:pPr>
    </w:p>
    <w:p w:rsidR="00E17AC7" w:rsidRDefault="00E17AC7" w:rsidP="00E17AC7">
      <w:pPr>
        <w:widowControl w:val="0"/>
        <w:autoSpaceDE w:val="0"/>
        <w:autoSpaceDN w:val="0"/>
        <w:adjustRightInd w:val="0"/>
        <w:ind w:left="2880" w:hanging="720"/>
      </w:pPr>
      <w:r>
        <w:t>H)</w:t>
      </w:r>
      <w:r>
        <w:tab/>
        <w:t xml:space="preserve">group projects; and </w:t>
      </w:r>
    </w:p>
    <w:p w:rsidR="003614CB" w:rsidRDefault="003614CB" w:rsidP="00E17AC7">
      <w:pPr>
        <w:widowControl w:val="0"/>
        <w:autoSpaceDE w:val="0"/>
        <w:autoSpaceDN w:val="0"/>
        <w:adjustRightInd w:val="0"/>
        <w:ind w:left="2880" w:hanging="720"/>
      </w:pPr>
    </w:p>
    <w:p w:rsidR="00E17AC7" w:rsidRDefault="00E17AC7" w:rsidP="00E17AC7">
      <w:pPr>
        <w:widowControl w:val="0"/>
        <w:autoSpaceDE w:val="0"/>
        <w:autoSpaceDN w:val="0"/>
        <w:adjustRightInd w:val="0"/>
        <w:ind w:left="2880" w:hanging="720"/>
      </w:pPr>
      <w:r>
        <w:t>I)</w:t>
      </w:r>
      <w:r>
        <w:tab/>
        <w:t xml:space="preserve">evaluations. </w:t>
      </w:r>
    </w:p>
    <w:p w:rsidR="003614CB" w:rsidRDefault="003614CB" w:rsidP="00E17AC7">
      <w:pPr>
        <w:widowControl w:val="0"/>
        <w:autoSpaceDE w:val="0"/>
        <w:autoSpaceDN w:val="0"/>
        <w:adjustRightInd w:val="0"/>
        <w:ind w:left="1440" w:hanging="720"/>
      </w:pPr>
    </w:p>
    <w:p w:rsidR="00E17AC7" w:rsidRDefault="00E17AC7" w:rsidP="00E17AC7">
      <w:pPr>
        <w:widowControl w:val="0"/>
        <w:autoSpaceDE w:val="0"/>
        <w:autoSpaceDN w:val="0"/>
        <w:adjustRightInd w:val="0"/>
        <w:ind w:left="1440" w:hanging="720"/>
      </w:pPr>
      <w:r>
        <w:t>e)</w:t>
      </w:r>
      <w:r>
        <w:tab/>
        <w:t xml:space="preserve">Professional Development </w:t>
      </w:r>
      <w:r w:rsidR="00382B90">
        <w:t xml:space="preserve">– </w:t>
      </w:r>
      <w:r>
        <w:t xml:space="preserve">Per Section 3520(c) of the Act, </w:t>
      </w:r>
      <w:r>
        <w:rPr>
          <w:i/>
          <w:iCs/>
        </w:rPr>
        <w:t>the Department may provide grant funds made available under the Act to support professional development and capacity building of the manufacturing extension system within the State as may be required for the administration, operations, research, analysis, promotion, or training of geographic based manufacturing extension centers.</w:t>
      </w:r>
      <w:r>
        <w:t xml:space="preserve"> </w:t>
      </w:r>
    </w:p>
    <w:sectPr w:rsidR="00E17AC7" w:rsidSect="00E17A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7AC7"/>
    <w:rsid w:val="003614CB"/>
    <w:rsid w:val="00382B90"/>
    <w:rsid w:val="005C3366"/>
    <w:rsid w:val="00BF661D"/>
    <w:rsid w:val="00E17AC7"/>
    <w:rsid w:val="00E54AEE"/>
    <w:rsid w:val="00FD5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545</vt:lpstr>
    </vt:vector>
  </TitlesOfParts>
  <Company>State of Illinois</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545</dc:title>
  <dc:subject/>
  <dc:creator>Illinois General Assembly</dc:creator>
  <cp:keywords/>
  <dc:description/>
  <cp:lastModifiedBy>Roberts, John</cp:lastModifiedBy>
  <cp:revision>3</cp:revision>
  <dcterms:created xsi:type="dcterms:W3CDTF">2012-06-21T22:26:00Z</dcterms:created>
  <dcterms:modified xsi:type="dcterms:W3CDTF">2012-06-21T22:26:00Z</dcterms:modified>
</cp:coreProperties>
</file>