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2DB" w:rsidRDefault="00D672DB" w:rsidP="00D672DB">
      <w:pPr>
        <w:widowControl w:val="0"/>
        <w:autoSpaceDE w:val="0"/>
        <w:autoSpaceDN w:val="0"/>
        <w:adjustRightInd w:val="0"/>
      </w:pPr>
      <w:bookmarkStart w:id="0" w:name="_GoBack"/>
      <w:bookmarkEnd w:id="0"/>
    </w:p>
    <w:p w:rsidR="00D672DB" w:rsidRDefault="00D672DB" w:rsidP="00D672DB">
      <w:pPr>
        <w:widowControl w:val="0"/>
        <w:autoSpaceDE w:val="0"/>
        <w:autoSpaceDN w:val="0"/>
        <w:adjustRightInd w:val="0"/>
      </w:pPr>
      <w:r>
        <w:rPr>
          <w:b/>
          <w:bCs/>
        </w:rPr>
        <w:t>Section 500.50  Eligibility</w:t>
      </w:r>
      <w:r>
        <w:t xml:space="preserve"> </w:t>
      </w:r>
    </w:p>
    <w:p w:rsidR="00D672DB" w:rsidRDefault="00D672DB" w:rsidP="00D672DB">
      <w:pPr>
        <w:widowControl w:val="0"/>
        <w:autoSpaceDE w:val="0"/>
        <w:autoSpaceDN w:val="0"/>
        <w:adjustRightInd w:val="0"/>
      </w:pPr>
    </w:p>
    <w:p w:rsidR="00D672DB" w:rsidRDefault="00D672DB" w:rsidP="00D672DB">
      <w:pPr>
        <w:widowControl w:val="0"/>
        <w:autoSpaceDE w:val="0"/>
        <w:autoSpaceDN w:val="0"/>
        <w:adjustRightInd w:val="0"/>
        <w:ind w:left="1440" w:hanging="720"/>
      </w:pPr>
      <w:r>
        <w:t>a)</w:t>
      </w:r>
      <w:r>
        <w:tab/>
        <w:t xml:space="preserve">Only Authorities as herein defined which have been created and organized prior to a program year are eligible to submit an Application. </w:t>
      </w:r>
    </w:p>
    <w:p w:rsidR="00E55798" w:rsidRDefault="00E55798" w:rsidP="00D672DB">
      <w:pPr>
        <w:widowControl w:val="0"/>
        <w:autoSpaceDE w:val="0"/>
        <w:autoSpaceDN w:val="0"/>
        <w:adjustRightInd w:val="0"/>
        <w:ind w:left="1440" w:hanging="720"/>
      </w:pPr>
    </w:p>
    <w:p w:rsidR="00D672DB" w:rsidRDefault="00D672DB" w:rsidP="00D672DB">
      <w:pPr>
        <w:widowControl w:val="0"/>
        <w:autoSpaceDE w:val="0"/>
        <w:autoSpaceDN w:val="0"/>
        <w:adjustRightInd w:val="0"/>
        <w:ind w:left="1440" w:hanging="720"/>
      </w:pPr>
      <w:r>
        <w:t>b)</w:t>
      </w:r>
      <w:r>
        <w:tab/>
        <w:t xml:space="preserve">Only those projects as herein defined may qualify for State financial support under the Act. </w:t>
      </w:r>
    </w:p>
    <w:p w:rsidR="00E55798" w:rsidRDefault="00E55798" w:rsidP="00D672DB">
      <w:pPr>
        <w:widowControl w:val="0"/>
        <w:autoSpaceDE w:val="0"/>
        <w:autoSpaceDN w:val="0"/>
        <w:adjustRightInd w:val="0"/>
        <w:ind w:left="1440" w:hanging="720"/>
      </w:pPr>
    </w:p>
    <w:p w:rsidR="00D672DB" w:rsidRDefault="00D672DB" w:rsidP="00D672DB">
      <w:pPr>
        <w:widowControl w:val="0"/>
        <w:autoSpaceDE w:val="0"/>
        <w:autoSpaceDN w:val="0"/>
        <w:adjustRightInd w:val="0"/>
        <w:ind w:left="1440" w:hanging="720"/>
      </w:pPr>
      <w:r>
        <w:t>c)</w:t>
      </w:r>
      <w:r>
        <w:tab/>
        <w:t xml:space="preserve">No Authority may make application for State financial support for projects, singularly or cumulatively, in excess of the Base Sum. </w:t>
      </w:r>
    </w:p>
    <w:p w:rsidR="00E55798" w:rsidRDefault="00E55798" w:rsidP="00D672DB">
      <w:pPr>
        <w:widowControl w:val="0"/>
        <w:autoSpaceDE w:val="0"/>
        <w:autoSpaceDN w:val="0"/>
        <w:adjustRightInd w:val="0"/>
        <w:ind w:left="1440" w:hanging="720"/>
      </w:pPr>
    </w:p>
    <w:p w:rsidR="00D672DB" w:rsidRDefault="00D672DB" w:rsidP="00D672DB">
      <w:pPr>
        <w:widowControl w:val="0"/>
        <w:autoSpaceDE w:val="0"/>
        <w:autoSpaceDN w:val="0"/>
        <w:adjustRightInd w:val="0"/>
        <w:ind w:left="1440" w:hanging="720"/>
      </w:pPr>
      <w:r>
        <w:t>d)</w:t>
      </w:r>
      <w:r>
        <w:tab/>
        <w:t xml:space="preserve">Any Authority which files an Application must have held a pre-application consultation with the Department prior to submission of an application. </w:t>
      </w:r>
    </w:p>
    <w:p w:rsidR="00E55798" w:rsidRDefault="00E55798" w:rsidP="00D672DB">
      <w:pPr>
        <w:widowControl w:val="0"/>
        <w:autoSpaceDE w:val="0"/>
        <w:autoSpaceDN w:val="0"/>
        <w:adjustRightInd w:val="0"/>
        <w:ind w:left="1440" w:hanging="720"/>
      </w:pPr>
    </w:p>
    <w:p w:rsidR="00D672DB" w:rsidRDefault="00D672DB" w:rsidP="00D672DB">
      <w:pPr>
        <w:widowControl w:val="0"/>
        <w:autoSpaceDE w:val="0"/>
        <w:autoSpaceDN w:val="0"/>
        <w:adjustRightInd w:val="0"/>
        <w:ind w:left="1440" w:hanging="720"/>
      </w:pPr>
      <w:r>
        <w:t>e)</w:t>
      </w:r>
      <w:r>
        <w:tab/>
        <w:t xml:space="preserve">Any Authority which plans to file an Application for State financial support shall inform the Department in writing of such intent at least 90 days prior to the beginning of the period for submission of an Application.  Such letter and its date of receipt is not meant to nor does it establish any type of priority for consideration of one application over another. </w:t>
      </w:r>
    </w:p>
    <w:p w:rsidR="00D672DB" w:rsidRDefault="00D672DB" w:rsidP="00D672DB">
      <w:pPr>
        <w:widowControl w:val="0"/>
        <w:autoSpaceDE w:val="0"/>
        <w:autoSpaceDN w:val="0"/>
        <w:adjustRightInd w:val="0"/>
        <w:ind w:left="1440" w:hanging="720"/>
      </w:pPr>
    </w:p>
    <w:p w:rsidR="00D672DB" w:rsidRDefault="00D672DB" w:rsidP="00D672DB">
      <w:pPr>
        <w:widowControl w:val="0"/>
        <w:autoSpaceDE w:val="0"/>
        <w:autoSpaceDN w:val="0"/>
        <w:adjustRightInd w:val="0"/>
        <w:ind w:left="1440" w:hanging="720"/>
      </w:pPr>
      <w:r>
        <w:t xml:space="preserve">(Source:  Amended at 11 Ill. Reg. 10212, effective May 19, 1987) </w:t>
      </w:r>
    </w:p>
    <w:sectPr w:rsidR="00D672DB" w:rsidSect="00D672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72DB"/>
    <w:rsid w:val="000D15FD"/>
    <w:rsid w:val="005C3366"/>
    <w:rsid w:val="00AE1D12"/>
    <w:rsid w:val="00C51F1A"/>
    <w:rsid w:val="00D672DB"/>
    <w:rsid w:val="00E5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