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90" w:rsidRDefault="00112690" w:rsidP="00112690">
      <w:pPr>
        <w:widowControl w:val="0"/>
        <w:autoSpaceDE w:val="0"/>
        <w:autoSpaceDN w:val="0"/>
        <w:adjustRightInd w:val="0"/>
      </w:pPr>
      <w:bookmarkStart w:id="0" w:name="_GoBack"/>
      <w:bookmarkEnd w:id="0"/>
    </w:p>
    <w:p w:rsidR="00112690" w:rsidRDefault="00112690" w:rsidP="00112690">
      <w:pPr>
        <w:widowControl w:val="0"/>
        <w:autoSpaceDE w:val="0"/>
        <w:autoSpaceDN w:val="0"/>
        <w:adjustRightInd w:val="0"/>
      </w:pPr>
    </w:p>
    <w:p w:rsidR="00112690" w:rsidRDefault="00112690" w:rsidP="00112690">
      <w:pPr>
        <w:widowControl w:val="0"/>
        <w:autoSpaceDE w:val="0"/>
        <w:autoSpaceDN w:val="0"/>
        <w:adjustRightInd w:val="0"/>
      </w:pPr>
      <w:r>
        <w:rPr>
          <w:b/>
          <w:bCs/>
        </w:rPr>
        <w:t>Section 1424.250  Races for Illinois Horses</w:t>
      </w:r>
    </w:p>
    <w:p w:rsidR="00112690" w:rsidRDefault="00112690" w:rsidP="00112690">
      <w:pPr>
        <w:widowControl w:val="0"/>
        <w:autoSpaceDE w:val="0"/>
        <w:autoSpaceDN w:val="0"/>
        <w:adjustRightInd w:val="0"/>
      </w:pPr>
    </w:p>
    <w:p w:rsidR="00112690" w:rsidRDefault="00112690" w:rsidP="00112690">
      <w:pPr>
        <w:widowControl w:val="0"/>
        <w:autoSpaceDE w:val="0"/>
        <w:autoSpaceDN w:val="0"/>
        <w:adjustRightInd w:val="0"/>
        <w:ind w:left="1440" w:hanging="720"/>
      </w:pPr>
      <w:r>
        <w:t>a)</w:t>
      </w:r>
      <w:r>
        <w:tab/>
        <w:t xml:space="preserve">Organization licensees shall provide at least two races each day limited to Illinois conceived and foaled horses or Illinois foaled horses or both by scheduling at least two such races each day in their condition books. At least one of such races shall be a regularly scheduled race and not a substitute or extra race.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1440" w:hanging="720"/>
      </w:pPr>
      <w:r>
        <w:t>b)</w:t>
      </w:r>
      <w:r>
        <w:tab/>
        <w:t xml:space="preserve">Organization licensees shall make every effort to conduct at least one Illinois conceived and foaled or Illinois foaled race each day. If however such race fails to fill, the organization licensee shall make up this deficiency within four racing days. Provided further that in the event that an organization licensee has conducted more than one Illinois conceived and foaled or Illinois foaled race per day during the preceding six racing days, said licensee will not be required to make up for a day in which it was unable to fill an Illinois conceived and foaled or Illinois foaled race. Whenever a race for Illinois conceived and foaled horses or Illinois foaled horses or both is eliminated for any one day, the Racing Secretary shall make a written report to the Board.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1440" w:hanging="720"/>
      </w:pPr>
      <w:r>
        <w:t>c)</w:t>
      </w:r>
      <w:r>
        <w:tab/>
        <w:t xml:space="preserve">Each proper Illinois foaled or Illinois conceived and foaled race which the licensee fails to hold or make up shall be a separate and distinct violation of this rule and of Section 30(c) of the Illinois Horse Racing Act of 1975 (Ill. Rev. Stat. 1989, </w:t>
      </w:r>
      <w:proofErr w:type="spellStart"/>
      <w:r>
        <w:t>ch</w:t>
      </w:r>
      <w:proofErr w:type="spellEnd"/>
      <w:r>
        <w:t xml:space="preserve">. 8, par. 37-30(c))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1440" w:hanging="720"/>
      </w:pPr>
      <w:r>
        <w:t>d)</w:t>
      </w:r>
      <w:r>
        <w:tab/>
        <w:t xml:space="preserve">The purse value for an Illinois foaled or Illinois conceived and foaled race shall be no less than the purse value provided for races for open competition horses of the same class running under similar conditions.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1440" w:hanging="720"/>
      </w:pPr>
      <w:r>
        <w:t>e)</w:t>
      </w:r>
      <w:r>
        <w:tab/>
        <w:t xml:space="preserve">Within seven days after the commencement of any racing meeting, the racing secretary shall prepare and maintain for inspection by the Board a record of all Illinois foaled and Illinois conceived and foaled horses occupying stalls at the track at which the licensee is conducting its meeting. The list shall include information as to the age, sex, quality, and racing classification (e.g., Maiden, etc.) of each horse and the sire and dam of each horse.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1440" w:hanging="720"/>
      </w:pPr>
      <w:r>
        <w:t>f)</w:t>
      </w:r>
      <w:r>
        <w:tab/>
        <w:t xml:space="preserve">In addition to the other requirements of this rule, each licensee shall use its best efforts to schedule lead up races and races for the better class horses, provided that each licensee shall schedule no less than the following races each week for Illinois foaled or Illinois conceived and foaled horses: </w:t>
      </w:r>
    </w:p>
    <w:p w:rsidR="00AB0FF9" w:rsidRDefault="00AB0FF9" w:rsidP="00112690">
      <w:pPr>
        <w:widowControl w:val="0"/>
        <w:autoSpaceDE w:val="0"/>
        <w:autoSpaceDN w:val="0"/>
        <w:adjustRightInd w:val="0"/>
        <w:ind w:left="1440" w:hanging="720"/>
      </w:pPr>
    </w:p>
    <w:p w:rsidR="00112690" w:rsidRDefault="00112690" w:rsidP="00112690">
      <w:pPr>
        <w:widowControl w:val="0"/>
        <w:autoSpaceDE w:val="0"/>
        <w:autoSpaceDN w:val="0"/>
        <w:adjustRightInd w:val="0"/>
        <w:ind w:left="2160" w:hanging="720"/>
      </w:pPr>
      <w:r>
        <w:t>1)</w:t>
      </w:r>
      <w:r>
        <w:tab/>
        <w:t xml:space="preserve">After June 1st of each year, one race for 2 year old Maidens (Allowance Race) </w:t>
      </w:r>
    </w:p>
    <w:p w:rsidR="00AB0FF9" w:rsidRDefault="00AB0FF9" w:rsidP="00112690">
      <w:pPr>
        <w:widowControl w:val="0"/>
        <w:autoSpaceDE w:val="0"/>
        <w:autoSpaceDN w:val="0"/>
        <w:adjustRightInd w:val="0"/>
        <w:ind w:left="2160" w:hanging="720"/>
      </w:pPr>
    </w:p>
    <w:p w:rsidR="00112690" w:rsidRDefault="00112690" w:rsidP="00112690">
      <w:pPr>
        <w:widowControl w:val="0"/>
        <w:autoSpaceDE w:val="0"/>
        <w:autoSpaceDN w:val="0"/>
        <w:adjustRightInd w:val="0"/>
        <w:ind w:left="2160" w:hanging="720"/>
      </w:pPr>
      <w:r>
        <w:t>2)</w:t>
      </w:r>
      <w:r>
        <w:tab/>
        <w:t xml:space="preserve">One race for 3 year old and up Maidens (Allowance Race) </w:t>
      </w:r>
    </w:p>
    <w:p w:rsidR="00AB0FF9" w:rsidRDefault="00AB0FF9" w:rsidP="00112690">
      <w:pPr>
        <w:widowControl w:val="0"/>
        <w:autoSpaceDE w:val="0"/>
        <w:autoSpaceDN w:val="0"/>
        <w:adjustRightInd w:val="0"/>
        <w:ind w:left="2160" w:hanging="720"/>
      </w:pPr>
    </w:p>
    <w:p w:rsidR="00112690" w:rsidRDefault="00112690" w:rsidP="00112690">
      <w:pPr>
        <w:widowControl w:val="0"/>
        <w:autoSpaceDE w:val="0"/>
        <w:autoSpaceDN w:val="0"/>
        <w:adjustRightInd w:val="0"/>
        <w:ind w:left="2160" w:hanging="720"/>
      </w:pPr>
      <w:r>
        <w:t>3)</w:t>
      </w:r>
      <w:r>
        <w:tab/>
        <w:t xml:space="preserve">One race for 3 year old and up Maidens and winners of one race (Winners preferred) (Allowance Race). </w:t>
      </w:r>
    </w:p>
    <w:p w:rsidR="00AB0FF9" w:rsidRDefault="00AB0FF9" w:rsidP="00112690">
      <w:pPr>
        <w:widowControl w:val="0"/>
        <w:autoSpaceDE w:val="0"/>
        <w:autoSpaceDN w:val="0"/>
        <w:adjustRightInd w:val="0"/>
        <w:ind w:left="2160" w:hanging="720"/>
      </w:pPr>
    </w:p>
    <w:p w:rsidR="00112690" w:rsidRDefault="00112690" w:rsidP="00112690">
      <w:pPr>
        <w:widowControl w:val="0"/>
        <w:autoSpaceDE w:val="0"/>
        <w:autoSpaceDN w:val="0"/>
        <w:adjustRightInd w:val="0"/>
        <w:ind w:left="2160" w:hanging="720"/>
      </w:pPr>
      <w:r>
        <w:t>4)</w:t>
      </w:r>
      <w:r>
        <w:tab/>
        <w:t>After July 1</w:t>
      </w:r>
      <w:r w:rsidRPr="00072D94">
        <w:rPr>
          <w:vertAlign w:val="superscript"/>
        </w:rPr>
        <w:t>st</w:t>
      </w:r>
      <w:r>
        <w:t xml:space="preserve"> of each year, one race for 2 year old Maidens and winners of one race (Winners preferred) (Allowance Race). </w:t>
      </w:r>
    </w:p>
    <w:p w:rsidR="00112690" w:rsidRDefault="00112690" w:rsidP="00112690">
      <w:pPr>
        <w:widowControl w:val="0"/>
        <w:autoSpaceDE w:val="0"/>
        <w:autoSpaceDN w:val="0"/>
        <w:adjustRightInd w:val="0"/>
        <w:ind w:left="2160" w:hanging="720"/>
      </w:pPr>
    </w:p>
    <w:p w:rsidR="00112690" w:rsidRDefault="00112690" w:rsidP="00112690">
      <w:pPr>
        <w:widowControl w:val="0"/>
        <w:autoSpaceDE w:val="0"/>
        <w:autoSpaceDN w:val="0"/>
        <w:adjustRightInd w:val="0"/>
        <w:ind w:left="1440" w:hanging="720"/>
      </w:pPr>
      <w:r>
        <w:t xml:space="preserve">(Source:  Amended at 16 Ill. Reg. 7493, effective April 24, 1992) </w:t>
      </w:r>
    </w:p>
    <w:sectPr w:rsidR="00112690" w:rsidSect="001126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690"/>
    <w:rsid w:val="00072D94"/>
    <w:rsid w:val="00112690"/>
    <w:rsid w:val="001678D1"/>
    <w:rsid w:val="001C63CF"/>
    <w:rsid w:val="00657375"/>
    <w:rsid w:val="00AB0FF9"/>
    <w:rsid w:val="00C5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2D94"/>
    <w:pPr>
      <w:ind w:left="720" w:hanging="360"/>
    </w:pPr>
  </w:style>
  <w:style w:type="paragraph" w:styleId="BodyText">
    <w:name w:val="Body Text"/>
    <w:basedOn w:val="Normal"/>
    <w:rsid w:val="00072D94"/>
    <w:pPr>
      <w:spacing w:after="120"/>
    </w:pPr>
  </w:style>
  <w:style w:type="paragraph" w:styleId="BodyTextIndent">
    <w:name w:val="Body Text Indent"/>
    <w:basedOn w:val="Normal"/>
    <w:rsid w:val="00072D9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2D94"/>
    <w:pPr>
      <w:ind w:left="720" w:hanging="360"/>
    </w:pPr>
  </w:style>
  <w:style w:type="paragraph" w:styleId="BodyText">
    <w:name w:val="Body Text"/>
    <w:basedOn w:val="Normal"/>
    <w:rsid w:val="00072D94"/>
    <w:pPr>
      <w:spacing w:after="120"/>
    </w:pPr>
  </w:style>
  <w:style w:type="paragraph" w:styleId="BodyTextIndent">
    <w:name w:val="Body Text Indent"/>
    <w:basedOn w:val="Normal"/>
    <w:rsid w:val="00072D9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