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97" w:rsidRDefault="00B47C97" w:rsidP="00B47C97">
      <w:pPr>
        <w:widowControl w:val="0"/>
        <w:autoSpaceDE w:val="0"/>
        <w:autoSpaceDN w:val="0"/>
        <w:adjustRightInd w:val="0"/>
      </w:pPr>
      <w:bookmarkStart w:id="0" w:name="_GoBack"/>
      <w:bookmarkEnd w:id="0"/>
    </w:p>
    <w:p w:rsidR="00B47C97" w:rsidRDefault="00B47C97" w:rsidP="00B47C97">
      <w:pPr>
        <w:widowControl w:val="0"/>
        <w:autoSpaceDE w:val="0"/>
        <w:autoSpaceDN w:val="0"/>
        <w:adjustRightInd w:val="0"/>
      </w:pPr>
      <w:r>
        <w:rPr>
          <w:b/>
          <w:bCs/>
        </w:rPr>
        <w:t>Section 1424.45  Investigative Authority</w:t>
      </w:r>
      <w:r>
        <w:t xml:space="preserve"> </w:t>
      </w:r>
    </w:p>
    <w:p w:rsidR="00B47C97" w:rsidRDefault="00B47C97" w:rsidP="00B47C97">
      <w:pPr>
        <w:widowControl w:val="0"/>
        <w:autoSpaceDE w:val="0"/>
        <w:autoSpaceDN w:val="0"/>
        <w:adjustRightInd w:val="0"/>
      </w:pPr>
    </w:p>
    <w:p w:rsidR="00B47C97" w:rsidRDefault="00B47C97" w:rsidP="00B47C97">
      <w:pPr>
        <w:widowControl w:val="0"/>
        <w:autoSpaceDE w:val="0"/>
        <w:autoSpaceDN w:val="0"/>
        <w:adjustRightInd w:val="0"/>
      </w:pPr>
      <w:r>
        <w:t xml:space="preserve">The Chief Investigator of the Illinois Racing Board and Special Agents of the Illinois Bureau of Investigation, or other designees of the Department of Law Enforcement assigned to assist the Chief Investigator, shall have the authority to conduct investigations concerning all matters within the jurisdiction of the Illinois Racing Board. </w:t>
      </w:r>
    </w:p>
    <w:p w:rsidR="00B47C97" w:rsidRDefault="00B47C97" w:rsidP="00B47C97">
      <w:pPr>
        <w:widowControl w:val="0"/>
        <w:autoSpaceDE w:val="0"/>
        <w:autoSpaceDN w:val="0"/>
        <w:adjustRightInd w:val="0"/>
      </w:pPr>
    </w:p>
    <w:p w:rsidR="00B47C97" w:rsidRDefault="00B47C97" w:rsidP="00B47C97">
      <w:pPr>
        <w:widowControl w:val="0"/>
        <w:autoSpaceDE w:val="0"/>
        <w:autoSpaceDN w:val="0"/>
        <w:adjustRightInd w:val="0"/>
        <w:ind w:left="1440" w:hanging="720"/>
      </w:pPr>
      <w:r>
        <w:t xml:space="preserve">(Source:  Added October 25, 1973, filed November 26, 1973) </w:t>
      </w:r>
    </w:p>
    <w:sectPr w:rsidR="00B47C97" w:rsidSect="00B47C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C97"/>
    <w:rsid w:val="001678D1"/>
    <w:rsid w:val="00786973"/>
    <w:rsid w:val="007F0027"/>
    <w:rsid w:val="009E48E7"/>
    <w:rsid w:val="00B4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