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C1F" w:rsidRDefault="000A5C1F" w:rsidP="000A5C1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D551A" w:rsidRDefault="000A5C1F">
      <w:pPr>
        <w:pStyle w:val="JCARMainSourceNote"/>
      </w:pPr>
      <w:r>
        <w:t>SOURCE:  Published in Rules and Regulations of Harness Racing, (original date not cited in publication); amended at August 8, 1973; added March 15, 1974, filed March 22, 1974; amended April 11, 1974, filed and effective April 30, 1974; amended July 12, 1974, filed July 22, 1974; amended October 25, 1974, filed November 7, 1974; amended August 21, 1976, filed August 30, 1976; codified at 5 Ill. Reg. 10939; amended at 16 Ill. Reg. 8229, effective May 19, 1992</w:t>
      </w:r>
      <w:r w:rsidR="001D551A">
        <w:t xml:space="preserve">; amended at 30 Ill. Reg. </w:t>
      </w:r>
      <w:r w:rsidR="00D43B35">
        <w:t>10467</w:t>
      </w:r>
      <w:r w:rsidR="001D551A">
        <w:t xml:space="preserve">, effective </w:t>
      </w:r>
      <w:r w:rsidR="00D43B35">
        <w:t>June 1, 2006</w:t>
      </w:r>
      <w:r w:rsidR="001D551A">
        <w:t>.</w:t>
      </w:r>
    </w:p>
    <w:sectPr w:rsidR="001D551A" w:rsidSect="000A5C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5C1F"/>
    <w:rsid w:val="000A5C1F"/>
    <w:rsid w:val="001678D1"/>
    <w:rsid w:val="001D551A"/>
    <w:rsid w:val="003F381A"/>
    <w:rsid w:val="00B21F1F"/>
    <w:rsid w:val="00D43B35"/>
    <w:rsid w:val="00D9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1D55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1D5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Published in Rules and Regulations of Harness Racing, (original date not cited in publication); amended at August 8, </vt:lpstr>
    </vt:vector>
  </TitlesOfParts>
  <Company>State of Illinois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Published in Rules and Regulations of Harness Racing, (original date not cited in publication); amended at August 8, </dc:title>
  <dc:subject/>
  <dc:creator>Illinois General Assembly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