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70" w:rsidRDefault="009A6270" w:rsidP="009A6270">
      <w:pPr>
        <w:widowControl w:val="0"/>
        <w:autoSpaceDE w:val="0"/>
        <w:autoSpaceDN w:val="0"/>
        <w:adjustRightInd w:val="0"/>
      </w:pPr>
      <w:bookmarkStart w:id="0" w:name="_GoBack"/>
      <w:bookmarkEnd w:id="0"/>
    </w:p>
    <w:p w:rsidR="009A6270" w:rsidRDefault="009A6270" w:rsidP="009A6270">
      <w:pPr>
        <w:widowControl w:val="0"/>
        <w:autoSpaceDE w:val="0"/>
        <w:autoSpaceDN w:val="0"/>
        <w:adjustRightInd w:val="0"/>
      </w:pPr>
      <w:r>
        <w:rPr>
          <w:b/>
          <w:bCs/>
        </w:rPr>
        <w:t>Section 1312.10  Entries</w:t>
      </w:r>
      <w:r>
        <w:t xml:space="preserve"> </w:t>
      </w:r>
    </w:p>
    <w:p w:rsidR="009A6270" w:rsidRDefault="009A6270" w:rsidP="009A6270">
      <w:pPr>
        <w:widowControl w:val="0"/>
        <w:autoSpaceDE w:val="0"/>
        <w:autoSpaceDN w:val="0"/>
        <w:adjustRightInd w:val="0"/>
      </w:pPr>
    </w:p>
    <w:p w:rsidR="009A6270" w:rsidRDefault="009A6270" w:rsidP="009A6270">
      <w:pPr>
        <w:widowControl w:val="0"/>
        <w:autoSpaceDE w:val="0"/>
        <w:autoSpaceDN w:val="0"/>
        <w:adjustRightInd w:val="0"/>
        <w:ind w:left="1440" w:hanging="720"/>
      </w:pPr>
      <w:r>
        <w:t>a)</w:t>
      </w:r>
      <w:r>
        <w:tab/>
        <w:t xml:space="preserve">All entries shall be made on forms prescribed by the Board, and all information required on such forms shall be supplied. </w:t>
      </w:r>
    </w:p>
    <w:p w:rsidR="00CF14D7" w:rsidRDefault="00CF14D7" w:rsidP="009A6270">
      <w:pPr>
        <w:widowControl w:val="0"/>
        <w:autoSpaceDE w:val="0"/>
        <w:autoSpaceDN w:val="0"/>
        <w:adjustRightInd w:val="0"/>
        <w:ind w:left="1440" w:hanging="720"/>
      </w:pPr>
    </w:p>
    <w:p w:rsidR="009A6270" w:rsidRDefault="009A6270" w:rsidP="009A6270">
      <w:pPr>
        <w:widowControl w:val="0"/>
        <w:autoSpaceDE w:val="0"/>
        <w:autoSpaceDN w:val="0"/>
        <w:adjustRightInd w:val="0"/>
        <w:ind w:left="1440" w:hanging="720"/>
      </w:pPr>
      <w:r>
        <w:t>b)</w:t>
      </w:r>
      <w:r>
        <w:tab/>
        <w:t xml:space="preserve">Entry forms shall be filled out in ink and shall be signed by the owner or his authorized agent, provided that entries may be made by telephone in which case the person receiving the entry shall reduce it to writing on a prescribed form and indicate that the entry was received by telephone. </w:t>
      </w:r>
    </w:p>
    <w:p w:rsidR="00CF14D7" w:rsidRDefault="00CF14D7" w:rsidP="009A6270">
      <w:pPr>
        <w:widowControl w:val="0"/>
        <w:autoSpaceDE w:val="0"/>
        <w:autoSpaceDN w:val="0"/>
        <w:adjustRightInd w:val="0"/>
        <w:ind w:left="1440" w:hanging="720"/>
      </w:pPr>
    </w:p>
    <w:p w:rsidR="009A6270" w:rsidRDefault="009A6270" w:rsidP="009A6270">
      <w:pPr>
        <w:widowControl w:val="0"/>
        <w:autoSpaceDE w:val="0"/>
        <w:autoSpaceDN w:val="0"/>
        <w:adjustRightInd w:val="0"/>
        <w:ind w:left="1440" w:hanging="720"/>
      </w:pPr>
      <w:r>
        <w:t>c)</w:t>
      </w:r>
      <w:r>
        <w:tab/>
        <w:t xml:space="preserve">Entries in overnight events shall comply with Rule 12.19. (11 Ill. Adm. Code Section 1312.190) </w:t>
      </w:r>
    </w:p>
    <w:p w:rsidR="009A6270" w:rsidRDefault="009A6270" w:rsidP="009A6270">
      <w:pPr>
        <w:widowControl w:val="0"/>
        <w:autoSpaceDE w:val="0"/>
        <w:autoSpaceDN w:val="0"/>
        <w:adjustRightInd w:val="0"/>
        <w:ind w:left="1440" w:hanging="720"/>
      </w:pPr>
    </w:p>
    <w:p w:rsidR="009A6270" w:rsidRDefault="009A6270" w:rsidP="009A6270">
      <w:pPr>
        <w:widowControl w:val="0"/>
        <w:autoSpaceDE w:val="0"/>
        <w:autoSpaceDN w:val="0"/>
        <w:adjustRightInd w:val="0"/>
        <w:ind w:left="1440" w:hanging="720"/>
      </w:pPr>
      <w:r>
        <w:t xml:space="preserve">(Source:  Amended 4 Ill. Reg. 21, p. 85, effective May 9, 1980) </w:t>
      </w:r>
    </w:p>
    <w:sectPr w:rsidR="009A6270" w:rsidSect="009A62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270"/>
    <w:rsid w:val="001678D1"/>
    <w:rsid w:val="00273788"/>
    <w:rsid w:val="004224B3"/>
    <w:rsid w:val="009A6270"/>
    <w:rsid w:val="00CF14D7"/>
    <w:rsid w:val="00EF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