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B5F" w:rsidRDefault="00186B5F" w:rsidP="00186B5F">
      <w:pPr>
        <w:widowControl w:val="0"/>
        <w:autoSpaceDE w:val="0"/>
        <w:autoSpaceDN w:val="0"/>
        <w:adjustRightInd w:val="0"/>
      </w:pPr>
      <w:bookmarkStart w:id="0" w:name="_GoBack"/>
      <w:bookmarkEnd w:id="0"/>
    </w:p>
    <w:p w:rsidR="00186B5F" w:rsidRDefault="00186B5F" w:rsidP="00186B5F">
      <w:pPr>
        <w:widowControl w:val="0"/>
        <w:autoSpaceDE w:val="0"/>
        <w:autoSpaceDN w:val="0"/>
        <w:adjustRightInd w:val="0"/>
      </w:pPr>
      <w:r>
        <w:rPr>
          <w:b/>
          <w:bCs/>
        </w:rPr>
        <w:t>Section 452.10  Purpose</w:t>
      </w:r>
      <w:r>
        <w:t xml:space="preserve"> </w:t>
      </w:r>
    </w:p>
    <w:p w:rsidR="00186B5F" w:rsidRDefault="00186B5F" w:rsidP="00186B5F">
      <w:pPr>
        <w:widowControl w:val="0"/>
        <w:autoSpaceDE w:val="0"/>
        <w:autoSpaceDN w:val="0"/>
        <w:adjustRightInd w:val="0"/>
      </w:pPr>
    </w:p>
    <w:p w:rsidR="00186B5F" w:rsidRDefault="0090361B" w:rsidP="0090361B">
      <w:pPr>
        <w:widowControl w:val="0"/>
        <w:autoSpaceDE w:val="0"/>
        <w:autoSpaceDN w:val="0"/>
        <w:adjustRightInd w:val="0"/>
        <w:ind w:left="1440" w:hanging="720"/>
      </w:pPr>
      <w:r>
        <w:t>a)</w:t>
      </w:r>
      <w:r>
        <w:tab/>
      </w:r>
      <w:r w:rsidRPr="0090361B">
        <w:t>Pursuant to Section 26.1 of the Illinois Horse Racing Act [230 ILCS 5</w:t>
      </w:r>
      <w:r w:rsidR="003E7CFA">
        <w:t>/26.1</w:t>
      </w:r>
      <w:r w:rsidRPr="0090361B">
        <w:t>],</w:t>
      </w:r>
      <w:r w:rsidRPr="00EA30D2">
        <w:t xml:space="preserve"> </w:t>
      </w:r>
      <w:r w:rsidR="00186B5F">
        <w:t xml:space="preserve">the Board </w:t>
      </w:r>
      <w:r>
        <w:t>shall</w:t>
      </w:r>
      <w:r w:rsidR="00186B5F">
        <w:t xml:space="preserve"> verify that an amount equal to at least 50% of the breakage retained by each licensee is used by the organization licensee for racetrack improvements at the racetrack from which the wagering facility derives its license. </w:t>
      </w:r>
    </w:p>
    <w:p w:rsidR="0090361B" w:rsidRPr="0090361B" w:rsidRDefault="0090361B" w:rsidP="0090361B">
      <w:pPr>
        <w:ind w:left="720"/>
      </w:pPr>
    </w:p>
    <w:p w:rsidR="0090361B" w:rsidRPr="0090361B" w:rsidRDefault="0090361B" w:rsidP="0090361B">
      <w:pPr>
        <w:ind w:left="1440" w:hanging="720"/>
      </w:pPr>
      <w:r w:rsidRPr="0090361B">
        <w:t>b)</w:t>
      </w:r>
      <w:r>
        <w:tab/>
      </w:r>
      <w:r w:rsidRPr="0090361B">
        <w:t>Pursuant to Section 54.75</w:t>
      </w:r>
      <w:r w:rsidR="00FE5B91">
        <w:t xml:space="preserve">(b)(2) </w:t>
      </w:r>
      <w:r w:rsidRPr="0090361B">
        <w:t xml:space="preserve">of the Illinois Horse Racing Act </w:t>
      </w:r>
      <w:r w:rsidR="003E7CFA">
        <w:t>(Horse Racing Equity Trust Fund)</w:t>
      </w:r>
      <w:r w:rsidRPr="0090361B">
        <w:t>, the Board shall verify that moneys distributed to the organization licensee are used to improve, maintain, market and otherwise operate its racing facilities to conduct live racing, which shall include backstretch services and capital improvements related to live racing and the backstretch.</w:t>
      </w:r>
    </w:p>
    <w:p w:rsidR="0090361B" w:rsidRDefault="0090361B" w:rsidP="0090361B"/>
    <w:p w:rsidR="0090361B" w:rsidRPr="00D55B37" w:rsidRDefault="0090361B">
      <w:pPr>
        <w:pStyle w:val="JCARSourceNote"/>
        <w:ind w:left="720"/>
      </w:pPr>
      <w:r w:rsidRPr="00D55B37">
        <w:t xml:space="preserve">(Source:  </w:t>
      </w:r>
      <w:r>
        <w:t>Amended</w:t>
      </w:r>
      <w:r w:rsidRPr="00D55B37">
        <w:t xml:space="preserve"> at </w:t>
      </w:r>
      <w:r>
        <w:t>3</w:t>
      </w:r>
      <w:r w:rsidR="00FE5B91">
        <w:t>4</w:t>
      </w:r>
      <w:r>
        <w:t xml:space="preserve"> I</w:t>
      </w:r>
      <w:r w:rsidRPr="00D55B37">
        <w:t xml:space="preserve">ll. Reg. </w:t>
      </w:r>
      <w:r w:rsidR="002B6117">
        <w:t>2955</w:t>
      </w:r>
      <w:r w:rsidRPr="00D55B37">
        <w:t xml:space="preserve">, effective </w:t>
      </w:r>
      <w:r w:rsidR="002B6117">
        <w:t>February 22, 2010</w:t>
      </w:r>
      <w:r w:rsidRPr="00D55B37">
        <w:t>)</w:t>
      </w:r>
    </w:p>
    <w:sectPr w:rsidR="0090361B" w:rsidRPr="00D55B37" w:rsidSect="00186B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6B5F"/>
    <w:rsid w:val="0009504C"/>
    <w:rsid w:val="001678D1"/>
    <w:rsid w:val="00186B5F"/>
    <w:rsid w:val="002B6117"/>
    <w:rsid w:val="003B0CD7"/>
    <w:rsid w:val="003E7CFA"/>
    <w:rsid w:val="0065453B"/>
    <w:rsid w:val="0090361B"/>
    <w:rsid w:val="00BD05BE"/>
    <w:rsid w:val="00C10AFE"/>
    <w:rsid w:val="00EA30D2"/>
    <w:rsid w:val="00FE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036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03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452</vt:lpstr>
    </vt:vector>
  </TitlesOfParts>
  <Company>State of Illinois</Company>
  <LinksUpToDate>false</LinksUpToDate>
  <CharactersWithSpaces>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452</dc:title>
  <dc:subject/>
  <dc:creator>Illinois General Assembly</dc:creator>
  <cp:keywords/>
  <dc:description/>
  <cp:lastModifiedBy>Roberts, John</cp:lastModifiedBy>
  <cp:revision>3</cp:revision>
  <dcterms:created xsi:type="dcterms:W3CDTF">2012-06-21T21:09:00Z</dcterms:created>
  <dcterms:modified xsi:type="dcterms:W3CDTF">2012-06-21T21:09:00Z</dcterms:modified>
</cp:coreProperties>
</file>