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bookmarkStart w:id="0" w:name="_GoBack"/>
      <w:bookmarkEnd w:id="0"/>
      <w:r>
        <w:t xml:space="preserve">Section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435.10</w:t>
      </w:r>
      <w:r>
        <w:tab/>
        <w:t xml:space="preserve">Definitions (Repealed)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435.20</w:t>
      </w:r>
      <w:r>
        <w:tab/>
        <w:t xml:space="preserve">Application for Inter-Track Wagering License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435.30</w:t>
      </w:r>
      <w:r>
        <w:tab/>
        <w:t xml:space="preserve">Board Approval of an Application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435.40</w:t>
      </w:r>
      <w:r>
        <w:tab/>
        <w:t xml:space="preserve">Penalties and Conditions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435.50</w:t>
      </w:r>
      <w:r>
        <w:tab/>
        <w:t xml:space="preserve">Board Office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435.60</w:t>
      </w:r>
      <w:r>
        <w:tab/>
        <w:t xml:space="preserve">Simulcast Requirements (Repealed)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435.70</w:t>
      </w:r>
      <w:r>
        <w:tab/>
        <w:t xml:space="preserve">Audio Transmission (Repealed)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435.80</w:t>
      </w:r>
      <w:r>
        <w:tab/>
        <w:t xml:space="preserve">Inter-Track Wagering Pools (Repealed)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435.90</w:t>
      </w:r>
      <w:r>
        <w:tab/>
        <w:t xml:space="preserve">Announcing the Close of Wagering (Repealed)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435.100</w:t>
      </w:r>
      <w:r>
        <w:tab/>
        <w:t xml:space="preserve">Pari-Mutuel Wagering (Repealed)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435.110</w:t>
      </w:r>
      <w:r>
        <w:tab/>
        <w:t xml:space="preserve">Licensing of Employees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435.120</w:t>
      </w:r>
      <w:r>
        <w:tab/>
        <w:t xml:space="preserve">Concessionaire License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435.130</w:t>
      </w:r>
      <w:r>
        <w:tab/>
        <w:t xml:space="preserve">Prohibited Practices by Employees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435.140</w:t>
      </w:r>
      <w:r>
        <w:tab/>
        <w:t xml:space="preserve">Customer Relations (Repealed)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435.150</w:t>
      </w:r>
      <w:r>
        <w:tab/>
        <w:t xml:space="preserve">Duties of Organization Licensee (Repealed) </w:t>
      </w:r>
    </w:p>
    <w:p w:rsidR="002E1278" w:rsidRDefault="002E1278" w:rsidP="00A5433F">
      <w:pPr>
        <w:widowControl w:val="0"/>
        <w:autoSpaceDE w:val="0"/>
        <w:autoSpaceDN w:val="0"/>
        <w:adjustRightInd w:val="0"/>
        <w:ind w:left="1368" w:hanging="1368"/>
      </w:pPr>
      <w:r>
        <w:t>435.160</w:t>
      </w:r>
      <w:r>
        <w:tab/>
        <w:t xml:space="preserve">Duties of Inter-Track Wagering Facility (Repealed) </w:t>
      </w:r>
    </w:p>
    <w:sectPr w:rsidR="002E1278" w:rsidSect="002E1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278"/>
    <w:rsid w:val="000B621C"/>
    <w:rsid w:val="002E1278"/>
    <w:rsid w:val="009C09A9"/>
    <w:rsid w:val="00A5433F"/>
    <w:rsid w:val="00C507C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