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9296F" w14:textId="77777777" w:rsidR="00221EC5" w:rsidRDefault="00221EC5" w:rsidP="00221EC5">
      <w:pPr>
        <w:widowControl w:val="0"/>
        <w:autoSpaceDE w:val="0"/>
        <w:autoSpaceDN w:val="0"/>
        <w:adjustRightInd w:val="0"/>
      </w:pPr>
    </w:p>
    <w:p w14:paraId="6DF74A89" w14:textId="03EDA518" w:rsidR="008E3DCA" w:rsidRDefault="00221EC5">
      <w:pPr>
        <w:pStyle w:val="JCARMainSourceNote"/>
      </w:pPr>
      <w:r>
        <w:t xml:space="preserve">SOURCE:  Adopted at 11 Ill. Reg. 12380, effective July 18, 1987; </w:t>
      </w:r>
      <w:r w:rsidR="00EC753A">
        <w:t xml:space="preserve">amended at 14 Ill. Reg. 20059, effective December 4, 1990; </w:t>
      </w:r>
      <w:r>
        <w:t>amended at 15 Ill. Reg. 2736, effective February 5, 1991; amended at 16 Ill. Reg. 20171, effective December 9, 1992; amended at 18 Ill. Reg. 7443, effective May 8, 1994; amended at 19 Ill. Reg. 139</w:t>
      </w:r>
      <w:r w:rsidR="008E3DCA">
        <w:t xml:space="preserve">63, effective October 1, 1995; amended at </w:t>
      </w:r>
      <w:r w:rsidR="00B531D3">
        <w:t>30</w:t>
      </w:r>
      <w:r w:rsidR="008E3DCA">
        <w:t xml:space="preserve"> Ill. Reg. </w:t>
      </w:r>
      <w:r w:rsidR="00844F00">
        <w:t>1372</w:t>
      </w:r>
      <w:r w:rsidR="008E3DCA">
        <w:t xml:space="preserve">, effective </w:t>
      </w:r>
      <w:r w:rsidR="00844F00">
        <w:t>February 1, 2006</w:t>
      </w:r>
      <w:r w:rsidR="0019076A" w:rsidRPr="009F5536">
        <w:t>; amended at 4</w:t>
      </w:r>
      <w:r w:rsidR="0019076A">
        <w:t>8</w:t>
      </w:r>
      <w:r w:rsidR="0019076A" w:rsidRPr="009F5536">
        <w:t xml:space="preserve"> Ill. Reg. </w:t>
      </w:r>
      <w:r w:rsidR="008D0F16">
        <w:t>18254</w:t>
      </w:r>
      <w:r w:rsidR="0019076A" w:rsidRPr="009F5536">
        <w:t xml:space="preserve">, effective </w:t>
      </w:r>
      <w:r w:rsidR="008D0F16">
        <w:t>December 12, 2024</w:t>
      </w:r>
      <w:r w:rsidR="008E3DCA">
        <w:t>.</w:t>
      </w:r>
    </w:p>
    <w:sectPr w:rsidR="008E3DCA" w:rsidSect="00221E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1EC5"/>
    <w:rsid w:val="0009517C"/>
    <w:rsid w:val="001678D1"/>
    <w:rsid w:val="0019076A"/>
    <w:rsid w:val="00221EC5"/>
    <w:rsid w:val="00232588"/>
    <w:rsid w:val="002C6CEB"/>
    <w:rsid w:val="004E167B"/>
    <w:rsid w:val="00844F00"/>
    <w:rsid w:val="008D0F16"/>
    <w:rsid w:val="008E3DCA"/>
    <w:rsid w:val="00B531D3"/>
    <w:rsid w:val="00EC753A"/>
    <w:rsid w:val="00F5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1C167C"/>
  <w15:docId w15:val="{DDD367EB-00BF-412D-8571-66B33AE5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8E3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11 Ill</vt:lpstr>
    </vt:vector>
  </TitlesOfParts>
  <Company>State of Illinois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11 Ill</dc:title>
  <dc:subject/>
  <dc:creator>Illinois General Assembly</dc:creator>
  <cp:keywords/>
  <dc:description/>
  <cp:lastModifiedBy>Shipley, Melissa A.</cp:lastModifiedBy>
  <cp:revision>5</cp:revision>
  <dcterms:created xsi:type="dcterms:W3CDTF">2012-06-21T21:04:00Z</dcterms:created>
  <dcterms:modified xsi:type="dcterms:W3CDTF">2024-12-26T21:51:00Z</dcterms:modified>
</cp:coreProperties>
</file>